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9B91A" w14:textId="08088B11" w:rsidR="00EE5904" w:rsidRPr="000A63BD" w:rsidRDefault="00EE5904" w:rsidP="005E49D6">
      <w:pPr>
        <w:spacing w:after="0"/>
        <w:rPr>
          <w:rFonts w:ascii="Arial" w:hAnsi="Arial" w:cs="Arial"/>
          <w:sz w:val="20"/>
          <w:szCs w:val="20"/>
        </w:rPr>
      </w:pPr>
      <w:r w:rsidRPr="00336D63">
        <w:rPr>
          <w:rFonts w:ascii="Arial" w:hAnsi="Arial" w:cs="Arial"/>
          <w:b/>
          <w:bCs/>
          <w:sz w:val="20"/>
          <w:szCs w:val="20"/>
        </w:rPr>
        <w:t>POSITION TITLE:</w:t>
      </w:r>
      <w:r w:rsidR="00336D63" w:rsidRPr="00336D63">
        <w:rPr>
          <w:rFonts w:ascii="Arial" w:hAnsi="Arial" w:cs="Arial"/>
          <w:b/>
          <w:bCs/>
          <w:sz w:val="20"/>
          <w:szCs w:val="20"/>
        </w:rPr>
        <w:t xml:space="preserve"> </w:t>
      </w:r>
      <w:r w:rsidR="00336D63" w:rsidRPr="00336D63">
        <w:rPr>
          <w:rFonts w:ascii="Arial" w:hAnsi="Arial" w:cs="Arial"/>
          <w:b/>
          <w:bCs/>
          <w:sz w:val="20"/>
          <w:szCs w:val="20"/>
        </w:rPr>
        <w:tab/>
      </w:r>
      <w:r w:rsidR="00336D63" w:rsidRPr="00336D63">
        <w:rPr>
          <w:rFonts w:ascii="Arial" w:hAnsi="Arial" w:cs="Arial"/>
          <w:b/>
          <w:bCs/>
          <w:sz w:val="20"/>
          <w:szCs w:val="20"/>
        </w:rPr>
        <w:tab/>
      </w:r>
      <w:bookmarkStart w:id="0" w:name="_Hlk163719798"/>
      <w:r w:rsidR="00AE1DDE" w:rsidRPr="00AE1DDE">
        <w:rPr>
          <w:rFonts w:ascii="Arial" w:hAnsi="Arial" w:cs="Arial"/>
          <w:sz w:val="20"/>
          <w:szCs w:val="20"/>
          <w:lang w:val="en-US"/>
        </w:rPr>
        <w:t>Teacher, General Education</w:t>
      </w:r>
      <w:bookmarkEnd w:id="0"/>
    </w:p>
    <w:p w14:paraId="552F47F3" w14:textId="5DA6778E" w:rsidR="00EE5904" w:rsidRPr="000A63BD" w:rsidRDefault="00EE5904" w:rsidP="005E49D6">
      <w:pPr>
        <w:spacing w:after="0"/>
        <w:rPr>
          <w:rFonts w:ascii="Arial" w:hAnsi="Arial" w:cs="Arial"/>
          <w:sz w:val="20"/>
          <w:szCs w:val="20"/>
        </w:rPr>
      </w:pPr>
      <w:r w:rsidRPr="00336D63">
        <w:rPr>
          <w:rFonts w:ascii="Arial" w:hAnsi="Arial" w:cs="Arial"/>
          <w:b/>
          <w:bCs/>
          <w:sz w:val="20"/>
          <w:szCs w:val="20"/>
        </w:rPr>
        <w:t>POSITION REPORTS TO:</w:t>
      </w:r>
      <w:r w:rsidR="00336D63" w:rsidRPr="00336D63">
        <w:rPr>
          <w:rFonts w:ascii="Arial" w:hAnsi="Arial" w:cs="Arial"/>
          <w:b/>
          <w:bCs/>
          <w:sz w:val="20"/>
          <w:szCs w:val="20"/>
        </w:rPr>
        <w:tab/>
      </w:r>
      <w:r w:rsidR="00AE1DDE" w:rsidRPr="00AE1DDE">
        <w:rPr>
          <w:rFonts w:ascii="Arial" w:hAnsi="Arial" w:cs="Arial"/>
          <w:sz w:val="20"/>
          <w:szCs w:val="20"/>
          <w:lang w:val="en-US"/>
        </w:rPr>
        <w:t>Program Lead, Bridging Programs</w:t>
      </w:r>
    </w:p>
    <w:p w14:paraId="01B5B616" w14:textId="7A92D896" w:rsidR="005E49D6" w:rsidRDefault="005E49D6" w:rsidP="005E49D6">
      <w:pPr>
        <w:spacing w:after="0"/>
        <w:rPr>
          <w:rFonts w:ascii="Arial" w:hAnsi="Arial" w:cs="Arial"/>
          <w:sz w:val="20"/>
          <w:szCs w:val="20"/>
          <w:lang w:val="en-US"/>
        </w:rPr>
      </w:pPr>
      <w:r w:rsidRPr="00336D63">
        <w:rPr>
          <w:rFonts w:ascii="Arial" w:hAnsi="Arial" w:cs="Arial"/>
          <w:b/>
          <w:bCs/>
          <w:sz w:val="20"/>
          <w:szCs w:val="20"/>
        </w:rPr>
        <w:t>DEPARTMENT:</w:t>
      </w:r>
      <w:r w:rsidR="00336D63" w:rsidRPr="00336D63">
        <w:rPr>
          <w:rFonts w:ascii="Arial" w:hAnsi="Arial" w:cs="Arial"/>
          <w:b/>
          <w:bCs/>
          <w:sz w:val="20"/>
          <w:szCs w:val="20"/>
        </w:rPr>
        <w:tab/>
      </w:r>
      <w:r w:rsidR="00336D63" w:rsidRPr="00336D63">
        <w:rPr>
          <w:rFonts w:ascii="Arial" w:hAnsi="Arial" w:cs="Arial"/>
          <w:b/>
          <w:bCs/>
          <w:sz w:val="20"/>
          <w:szCs w:val="20"/>
        </w:rPr>
        <w:tab/>
      </w:r>
      <w:r w:rsidR="00AE1DDE" w:rsidRPr="00AE1DDE">
        <w:rPr>
          <w:rFonts w:ascii="Arial" w:hAnsi="Arial" w:cs="Arial"/>
          <w:sz w:val="20"/>
          <w:szCs w:val="20"/>
          <w:lang w:val="en-US"/>
        </w:rPr>
        <w:t>Bridging and Preparatory Studies</w:t>
      </w:r>
    </w:p>
    <w:p w14:paraId="4DD4271C" w14:textId="2458DCD7" w:rsidR="00031D64" w:rsidRPr="00031D64" w:rsidRDefault="00031D64" w:rsidP="005E49D6">
      <w:pPr>
        <w:spacing w:after="0"/>
        <w:rPr>
          <w:rFonts w:ascii="Arial" w:hAnsi="Arial" w:cs="Arial"/>
          <w:sz w:val="20"/>
          <w:szCs w:val="20"/>
        </w:rPr>
      </w:pPr>
      <w:r w:rsidRPr="00031D64">
        <w:rPr>
          <w:rFonts w:ascii="Arial" w:hAnsi="Arial" w:cs="Arial"/>
          <w:b/>
          <w:bCs/>
          <w:sz w:val="20"/>
          <w:szCs w:val="20"/>
          <w:lang w:val="en-US"/>
        </w:rPr>
        <w:t>DIRECT REORTS</w:t>
      </w:r>
      <w:r>
        <w:rPr>
          <w:rFonts w:ascii="Arial" w:hAnsi="Arial" w:cs="Arial"/>
          <w:b/>
          <w:bCs/>
          <w:sz w:val="20"/>
          <w:szCs w:val="20"/>
          <w:lang w:val="en-US"/>
        </w:rPr>
        <w:t>:</w:t>
      </w:r>
      <w:r>
        <w:rPr>
          <w:rFonts w:ascii="Arial" w:hAnsi="Arial" w:cs="Arial"/>
          <w:b/>
          <w:bCs/>
          <w:sz w:val="20"/>
          <w:szCs w:val="20"/>
          <w:lang w:val="en-US"/>
        </w:rPr>
        <w:tab/>
      </w:r>
      <w:r>
        <w:rPr>
          <w:rFonts w:ascii="Arial" w:hAnsi="Arial" w:cs="Arial"/>
          <w:b/>
          <w:bCs/>
          <w:sz w:val="20"/>
          <w:szCs w:val="20"/>
          <w:lang w:val="en-US"/>
        </w:rPr>
        <w:tab/>
      </w:r>
      <w:r w:rsidR="00AE1DDE">
        <w:rPr>
          <w:rFonts w:ascii="Arial" w:hAnsi="Arial" w:cs="Arial"/>
          <w:sz w:val="20"/>
          <w:szCs w:val="20"/>
          <w:lang w:val="en-US"/>
        </w:rPr>
        <w:t>Nil</w:t>
      </w:r>
    </w:p>
    <w:p w14:paraId="1FAF05EE" w14:textId="37F4E78F" w:rsidR="005E49D6" w:rsidRPr="000A63BD" w:rsidRDefault="005E49D6" w:rsidP="005E49D6">
      <w:pPr>
        <w:spacing w:after="0"/>
        <w:rPr>
          <w:rFonts w:ascii="Arial" w:hAnsi="Arial" w:cs="Arial"/>
          <w:sz w:val="20"/>
          <w:szCs w:val="20"/>
        </w:rPr>
      </w:pPr>
      <w:r w:rsidRPr="00336D63">
        <w:rPr>
          <w:rFonts w:ascii="Arial" w:hAnsi="Arial" w:cs="Arial"/>
          <w:b/>
          <w:bCs/>
          <w:sz w:val="20"/>
          <w:szCs w:val="20"/>
        </w:rPr>
        <w:t>CAMPUS LOCATION:</w:t>
      </w:r>
      <w:r w:rsidR="00336D63" w:rsidRPr="00336D63">
        <w:rPr>
          <w:rFonts w:ascii="Arial" w:hAnsi="Arial" w:cs="Arial"/>
          <w:b/>
          <w:bCs/>
          <w:sz w:val="20"/>
          <w:szCs w:val="20"/>
        </w:rPr>
        <w:tab/>
      </w:r>
      <w:r w:rsidR="00336D63" w:rsidRPr="00336D63">
        <w:rPr>
          <w:rFonts w:ascii="Arial" w:hAnsi="Arial" w:cs="Arial"/>
          <w:b/>
          <w:bCs/>
          <w:sz w:val="20"/>
          <w:szCs w:val="20"/>
        </w:rPr>
        <w:tab/>
      </w:r>
      <w:r w:rsidR="00422031">
        <w:rPr>
          <w:rFonts w:ascii="Arial" w:hAnsi="Arial" w:cs="Arial"/>
          <w:sz w:val="20"/>
          <w:szCs w:val="20"/>
        </w:rPr>
        <w:t>Multi-Campus Institution</w:t>
      </w:r>
    </w:p>
    <w:p w14:paraId="0999F0E4" w14:textId="6C6F0880" w:rsidR="005E49D6" w:rsidRPr="00336D63" w:rsidRDefault="005E49D6" w:rsidP="005E49D6">
      <w:pPr>
        <w:spacing w:after="0"/>
        <w:rPr>
          <w:rFonts w:ascii="Arial" w:hAnsi="Arial" w:cs="Arial"/>
          <w:b/>
          <w:bCs/>
          <w:sz w:val="20"/>
          <w:szCs w:val="20"/>
        </w:rPr>
      </w:pPr>
      <w:r w:rsidRPr="00336D63">
        <w:rPr>
          <w:rFonts w:ascii="Arial" w:hAnsi="Arial" w:cs="Arial"/>
          <w:b/>
          <w:bCs/>
          <w:sz w:val="20"/>
          <w:szCs w:val="20"/>
        </w:rPr>
        <w:t>POSITION NUMBER:</w:t>
      </w:r>
      <w:r w:rsidR="00336D63" w:rsidRPr="00336D63">
        <w:rPr>
          <w:rFonts w:ascii="Arial" w:hAnsi="Arial" w:cs="Arial"/>
          <w:b/>
          <w:bCs/>
          <w:sz w:val="20"/>
          <w:szCs w:val="20"/>
        </w:rPr>
        <w:tab/>
      </w:r>
      <w:r w:rsidR="00336D63" w:rsidRPr="00336D63">
        <w:rPr>
          <w:rFonts w:ascii="Arial" w:hAnsi="Arial" w:cs="Arial"/>
          <w:b/>
          <w:bCs/>
          <w:sz w:val="20"/>
          <w:szCs w:val="20"/>
        </w:rPr>
        <w:tab/>
      </w:r>
    </w:p>
    <w:p w14:paraId="1A5BD059" w14:textId="12D1F832" w:rsidR="005E49D6" w:rsidRPr="00F16359" w:rsidRDefault="005E49D6" w:rsidP="005E49D6">
      <w:pPr>
        <w:spacing w:after="0"/>
        <w:rPr>
          <w:rFonts w:ascii="Arial" w:hAnsi="Arial" w:cs="Arial"/>
          <w:sz w:val="20"/>
          <w:szCs w:val="20"/>
        </w:rPr>
      </w:pPr>
      <w:r w:rsidRPr="00336D63">
        <w:rPr>
          <w:rFonts w:ascii="Arial" w:hAnsi="Arial" w:cs="Arial"/>
          <w:b/>
          <w:bCs/>
          <w:sz w:val="20"/>
          <w:szCs w:val="20"/>
        </w:rPr>
        <w:t>CLASSIFICATION:</w:t>
      </w:r>
      <w:r w:rsidR="00336D63" w:rsidRPr="00336D63">
        <w:rPr>
          <w:rFonts w:ascii="Arial" w:hAnsi="Arial" w:cs="Arial"/>
          <w:b/>
          <w:bCs/>
          <w:sz w:val="20"/>
          <w:szCs w:val="20"/>
        </w:rPr>
        <w:tab/>
      </w:r>
      <w:r w:rsidR="00336D63" w:rsidRPr="00336D63">
        <w:rPr>
          <w:rFonts w:ascii="Arial" w:hAnsi="Arial" w:cs="Arial"/>
          <w:b/>
          <w:bCs/>
          <w:sz w:val="20"/>
          <w:szCs w:val="20"/>
        </w:rPr>
        <w:tab/>
      </w:r>
      <w:r w:rsidR="00AE1DDE" w:rsidRPr="00AE1DDE">
        <w:rPr>
          <w:rFonts w:ascii="Arial" w:hAnsi="Arial" w:cs="Arial"/>
          <w:sz w:val="20"/>
          <w:szCs w:val="20"/>
          <w:lang w:val="en-US"/>
        </w:rPr>
        <w:t>Victorian TAFE Teaching Staff Agreement 2018</w:t>
      </w:r>
    </w:p>
    <w:p w14:paraId="1F9AE189" w14:textId="7CF9620B" w:rsidR="005E49D6" w:rsidRPr="00F16359" w:rsidRDefault="005E49D6" w:rsidP="005E49D6">
      <w:pPr>
        <w:spacing w:after="0"/>
        <w:rPr>
          <w:rFonts w:ascii="Arial" w:hAnsi="Arial" w:cs="Arial"/>
          <w:sz w:val="20"/>
          <w:szCs w:val="20"/>
        </w:rPr>
      </w:pPr>
      <w:r w:rsidRPr="00336D63">
        <w:rPr>
          <w:rFonts w:ascii="Arial" w:hAnsi="Arial" w:cs="Arial"/>
          <w:b/>
          <w:bCs/>
          <w:sz w:val="20"/>
          <w:szCs w:val="20"/>
        </w:rPr>
        <w:t>LEVEL:</w:t>
      </w:r>
      <w:r w:rsidR="00336D63" w:rsidRPr="00336D63">
        <w:rPr>
          <w:rFonts w:ascii="Arial" w:hAnsi="Arial" w:cs="Arial"/>
          <w:b/>
          <w:bCs/>
          <w:sz w:val="20"/>
          <w:szCs w:val="20"/>
        </w:rPr>
        <w:tab/>
      </w:r>
      <w:r w:rsidR="00336D63" w:rsidRPr="00336D63">
        <w:rPr>
          <w:rFonts w:ascii="Arial" w:hAnsi="Arial" w:cs="Arial"/>
          <w:b/>
          <w:bCs/>
          <w:sz w:val="20"/>
          <w:szCs w:val="20"/>
        </w:rPr>
        <w:tab/>
      </w:r>
      <w:r w:rsidR="00336D63" w:rsidRPr="00336D63">
        <w:rPr>
          <w:rFonts w:ascii="Arial" w:hAnsi="Arial" w:cs="Arial"/>
          <w:b/>
          <w:bCs/>
          <w:sz w:val="20"/>
          <w:szCs w:val="20"/>
        </w:rPr>
        <w:tab/>
      </w:r>
      <w:r w:rsidR="00336D63" w:rsidRPr="00336D63">
        <w:rPr>
          <w:rFonts w:ascii="Arial" w:hAnsi="Arial" w:cs="Arial"/>
          <w:b/>
          <w:bCs/>
          <w:sz w:val="20"/>
          <w:szCs w:val="20"/>
        </w:rPr>
        <w:tab/>
      </w:r>
    </w:p>
    <w:p w14:paraId="215C41EE" w14:textId="03FEC12B" w:rsidR="0080720B" w:rsidRPr="00336D63" w:rsidRDefault="0080720B" w:rsidP="0080720B">
      <w:pPr>
        <w:rPr>
          <w:rFonts w:ascii="Arial" w:hAnsi="Arial" w:cs="Arial"/>
          <w:sz w:val="20"/>
          <w:szCs w:val="20"/>
        </w:rPr>
      </w:pPr>
    </w:p>
    <w:p w14:paraId="6B59FF6E" w14:textId="77777777" w:rsidR="0080720B" w:rsidRPr="00336D63" w:rsidRDefault="0080720B" w:rsidP="0080720B">
      <w:pPr>
        <w:pBdr>
          <w:bottom w:val="single" w:sz="12" w:space="1" w:color="auto"/>
        </w:pBdr>
        <w:rPr>
          <w:rFonts w:ascii="Arial" w:hAnsi="Arial" w:cs="Arial"/>
          <w:b/>
          <w:sz w:val="20"/>
          <w:szCs w:val="20"/>
        </w:rPr>
      </w:pPr>
      <w:r w:rsidRPr="00336D63">
        <w:rPr>
          <w:rFonts w:ascii="Arial" w:hAnsi="Arial" w:cs="Arial"/>
          <w:b/>
          <w:sz w:val="20"/>
          <w:szCs w:val="20"/>
        </w:rPr>
        <w:t xml:space="preserve">POSITION PURPOSE </w:t>
      </w:r>
    </w:p>
    <w:p w14:paraId="6C00B76A" w14:textId="77777777" w:rsidR="00031D64" w:rsidRDefault="00031D64" w:rsidP="00F16359">
      <w:pPr>
        <w:jc w:val="both"/>
        <w:rPr>
          <w:rFonts w:ascii="Arial" w:hAnsi="Arial" w:cs="Arial"/>
          <w:i/>
          <w:sz w:val="20"/>
          <w:szCs w:val="20"/>
          <w:lang w:val="en-US"/>
        </w:rPr>
      </w:pPr>
    </w:p>
    <w:p w14:paraId="79FD9A9E" w14:textId="112CDA54" w:rsidR="00AE1DDE" w:rsidRPr="00AE1DDE" w:rsidRDefault="00AE1DDE" w:rsidP="00AE1DDE">
      <w:pPr>
        <w:jc w:val="both"/>
        <w:rPr>
          <w:rFonts w:ascii="Arial" w:hAnsi="Arial" w:cs="Arial"/>
          <w:i/>
          <w:sz w:val="20"/>
          <w:szCs w:val="20"/>
          <w:lang w:val="en-US"/>
        </w:rPr>
      </w:pPr>
      <w:r w:rsidRPr="00AE1DDE">
        <w:rPr>
          <w:rFonts w:ascii="Arial" w:hAnsi="Arial" w:cs="Arial"/>
          <w:i/>
          <w:sz w:val="20"/>
          <w:szCs w:val="20"/>
          <w:lang w:val="en-US"/>
        </w:rPr>
        <w:t>To plan, develop and deliver the Foundation Skills education program in accordance with all safety, contractual and compliance obligations.</w:t>
      </w:r>
    </w:p>
    <w:p w14:paraId="1121A1DA" w14:textId="77777777" w:rsidR="00AE1DDE" w:rsidRPr="00AE1DDE" w:rsidRDefault="00AE1DDE" w:rsidP="00AE1DDE">
      <w:pPr>
        <w:jc w:val="both"/>
        <w:rPr>
          <w:rFonts w:ascii="Arial" w:hAnsi="Arial" w:cs="Arial"/>
          <w:i/>
          <w:sz w:val="20"/>
          <w:szCs w:val="20"/>
          <w:lang w:val="en-US"/>
        </w:rPr>
      </w:pPr>
      <w:bookmarkStart w:id="1" w:name="_Hlk106630002"/>
      <w:r w:rsidRPr="00AE1DDE">
        <w:rPr>
          <w:rFonts w:ascii="Arial" w:hAnsi="Arial" w:cs="Arial"/>
          <w:i/>
          <w:sz w:val="20"/>
          <w:szCs w:val="20"/>
          <w:lang w:val="en-US"/>
        </w:rPr>
        <w:t>The Foundation Skills program is delivered to learners who are incarcerated at the Forensic Disability Services (FRS) site in Fairfield or live in supervised residential accommodation in Bundoora. Both are secure facilities are for men who have committed serious crimes and been deemed not suitable for mainstream prison due to their disabilities.</w:t>
      </w:r>
      <w:bookmarkEnd w:id="1"/>
    </w:p>
    <w:p w14:paraId="1613C499" w14:textId="77777777" w:rsidR="008C31A9" w:rsidRPr="00336D63" w:rsidRDefault="008C31A9" w:rsidP="0080720B">
      <w:pPr>
        <w:jc w:val="both"/>
        <w:rPr>
          <w:rFonts w:ascii="Arial" w:hAnsi="Arial" w:cs="Arial"/>
          <w:iCs/>
          <w:sz w:val="20"/>
          <w:szCs w:val="20"/>
        </w:rPr>
      </w:pPr>
    </w:p>
    <w:p w14:paraId="4B9A91E4" w14:textId="77777777" w:rsidR="0080720B" w:rsidRPr="00336D63" w:rsidRDefault="0080720B" w:rsidP="0080720B">
      <w:pPr>
        <w:pBdr>
          <w:bottom w:val="single" w:sz="12" w:space="1" w:color="auto"/>
        </w:pBdr>
        <w:jc w:val="both"/>
        <w:rPr>
          <w:rFonts w:ascii="Arial" w:hAnsi="Arial" w:cs="Arial"/>
          <w:b/>
          <w:sz w:val="20"/>
          <w:szCs w:val="20"/>
        </w:rPr>
      </w:pPr>
      <w:r w:rsidRPr="00336D63">
        <w:rPr>
          <w:rFonts w:ascii="Arial" w:hAnsi="Arial" w:cs="Arial"/>
          <w:b/>
          <w:sz w:val="20"/>
          <w:szCs w:val="20"/>
        </w:rPr>
        <w:t>STAKEHOLDER MANAGEMENT</w:t>
      </w:r>
    </w:p>
    <w:p w14:paraId="2B79201D" w14:textId="77777777" w:rsidR="009D2A1B" w:rsidRDefault="009D2A1B" w:rsidP="00363F4B">
      <w:pPr>
        <w:spacing w:after="0" w:line="240" w:lineRule="auto"/>
        <w:jc w:val="both"/>
        <w:rPr>
          <w:rFonts w:ascii="Arial" w:hAnsi="Arial" w:cs="Arial"/>
          <w:b/>
          <w:sz w:val="20"/>
          <w:szCs w:val="20"/>
        </w:rPr>
      </w:pPr>
    </w:p>
    <w:p w14:paraId="2714512C" w14:textId="77777777" w:rsidR="0062728F" w:rsidRDefault="0080720B" w:rsidP="00363F4B">
      <w:pPr>
        <w:spacing w:after="0" w:line="240" w:lineRule="auto"/>
        <w:jc w:val="both"/>
        <w:rPr>
          <w:rFonts w:ascii="Arial" w:hAnsi="Arial" w:cs="Arial"/>
          <w:b/>
          <w:sz w:val="20"/>
          <w:szCs w:val="20"/>
        </w:rPr>
      </w:pPr>
      <w:r w:rsidRPr="00336D63">
        <w:rPr>
          <w:rFonts w:ascii="Arial" w:hAnsi="Arial" w:cs="Arial"/>
          <w:b/>
          <w:sz w:val="20"/>
          <w:szCs w:val="20"/>
        </w:rPr>
        <w:t xml:space="preserve">Internal: </w:t>
      </w:r>
      <w:r w:rsidRPr="00336D63">
        <w:rPr>
          <w:rFonts w:ascii="Arial" w:hAnsi="Arial" w:cs="Arial"/>
          <w:b/>
          <w:sz w:val="20"/>
          <w:szCs w:val="20"/>
        </w:rPr>
        <w:tab/>
      </w:r>
    </w:p>
    <w:p w14:paraId="44644EB4" w14:textId="77777777" w:rsidR="0044374B" w:rsidRDefault="0044374B" w:rsidP="00363F4B">
      <w:pPr>
        <w:spacing w:after="0" w:line="240" w:lineRule="auto"/>
        <w:jc w:val="both"/>
        <w:rPr>
          <w:rFonts w:ascii="Arial" w:hAnsi="Arial" w:cs="Arial"/>
          <w:b/>
          <w:sz w:val="20"/>
          <w:szCs w:val="20"/>
        </w:rPr>
      </w:pPr>
    </w:p>
    <w:p w14:paraId="6E25A796"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 xml:space="preserve">Manager </w:t>
      </w:r>
    </w:p>
    <w:p w14:paraId="359B08A0"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 xml:space="preserve">Program </w:t>
      </w:r>
      <w:proofErr w:type="gramStart"/>
      <w:r w:rsidRPr="00AE1DDE">
        <w:rPr>
          <w:rFonts w:ascii="Arial" w:hAnsi="Arial" w:cs="Arial"/>
          <w:bCs/>
          <w:sz w:val="20"/>
          <w:szCs w:val="20"/>
        </w:rPr>
        <w:t>lead</w:t>
      </w:r>
      <w:proofErr w:type="gramEnd"/>
    </w:p>
    <w:p w14:paraId="17A6A198"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Lead Teacher</w:t>
      </w:r>
    </w:p>
    <w:p w14:paraId="6E91F1EC"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Industry Specialists</w:t>
      </w:r>
    </w:p>
    <w:p w14:paraId="6FFAE34B"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Holiday program staff</w:t>
      </w:r>
    </w:p>
    <w:p w14:paraId="71E29EBF" w14:textId="6F5E2D4D" w:rsidR="000A63BD" w:rsidRDefault="00AE1DDE" w:rsidP="0044374B">
      <w:pPr>
        <w:spacing w:after="0" w:line="240" w:lineRule="auto"/>
        <w:jc w:val="both"/>
        <w:rPr>
          <w:rFonts w:ascii="Arial" w:hAnsi="Arial" w:cs="Arial"/>
          <w:bCs/>
          <w:sz w:val="20"/>
          <w:szCs w:val="20"/>
        </w:rPr>
      </w:pPr>
      <w:r w:rsidRPr="00AE1DDE">
        <w:rPr>
          <w:rFonts w:ascii="Arial" w:hAnsi="Arial" w:cs="Arial"/>
          <w:bCs/>
          <w:sz w:val="20"/>
          <w:szCs w:val="20"/>
        </w:rPr>
        <w:t>Non-teaching staff</w:t>
      </w:r>
    </w:p>
    <w:p w14:paraId="3C89A869" w14:textId="77777777" w:rsidR="00B46388" w:rsidRDefault="00B46388" w:rsidP="00363F4B">
      <w:pPr>
        <w:spacing w:after="0" w:line="240" w:lineRule="auto"/>
        <w:jc w:val="both"/>
        <w:rPr>
          <w:rFonts w:ascii="Arial" w:hAnsi="Arial" w:cs="Arial"/>
          <w:bCs/>
          <w:sz w:val="20"/>
          <w:szCs w:val="20"/>
        </w:rPr>
      </w:pPr>
    </w:p>
    <w:p w14:paraId="703F07C8" w14:textId="77777777" w:rsidR="0062728F" w:rsidRDefault="0080720B" w:rsidP="00CC067C">
      <w:pPr>
        <w:spacing w:after="0" w:line="240" w:lineRule="auto"/>
        <w:jc w:val="both"/>
        <w:rPr>
          <w:rFonts w:ascii="Arial" w:hAnsi="Arial" w:cs="Arial"/>
          <w:b/>
          <w:sz w:val="20"/>
          <w:szCs w:val="20"/>
        </w:rPr>
      </w:pPr>
      <w:r w:rsidRPr="00336D63">
        <w:rPr>
          <w:rFonts w:ascii="Arial" w:hAnsi="Arial" w:cs="Arial"/>
          <w:b/>
          <w:sz w:val="20"/>
          <w:szCs w:val="20"/>
        </w:rPr>
        <w:t>External:</w:t>
      </w:r>
      <w:r w:rsidRPr="00336D63">
        <w:rPr>
          <w:rFonts w:ascii="Arial" w:hAnsi="Arial" w:cs="Arial"/>
          <w:b/>
          <w:sz w:val="20"/>
          <w:szCs w:val="20"/>
        </w:rPr>
        <w:tab/>
      </w:r>
    </w:p>
    <w:p w14:paraId="5652F5CB" w14:textId="77777777" w:rsidR="0044374B" w:rsidRDefault="0044374B" w:rsidP="00CC067C">
      <w:pPr>
        <w:spacing w:after="0" w:line="240" w:lineRule="auto"/>
        <w:jc w:val="both"/>
        <w:rPr>
          <w:rFonts w:ascii="Arial" w:hAnsi="Arial" w:cs="Arial"/>
          <w:b/>
          <w:sz w:val="20"/>
          <w:szCs w:val="20"/>
        </w:rPr>
      </w:pPr>
    </w:p>
    <w:p w14:paraId="7CE918B7"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DFFHS /FDS/FRS staff</w:t>
      </w:r>
    </w:p>
    <w:p w14:paraId="156617F3" w14:textId="77777777" w:rsidR="00AE1DDE" w:rsidRPr="00AE1DDE" w:rsidRDefault="00AE1DDE" w:rsidP="00AE1DDE">
      <w:pPr>
        <w:spacing w:after="0" w:line="240" w:lineRule="auto"/>
        <w:jc w:val="both"/>
        <w:rPr>
          <w:rFonts w:ascii="Arial" w:hAnsi="Arial" w:cs="Arial"/>
          <w:bCs/>
          <w:sz w:val="20"/>
          <w:szCs w:val="20"/>
        </w:rPr>
      </w:pPr>
      <w:r w:rsidRPr="00AE1DDE">
        <w:rPr>
          <w:rFonts w:ascii="Arial" w:hAnsi="Arial" w:cs="Arial"/>
          <w:bCs/>
          <w:sz w:val="20"/>
          <w:szCs w:val="20"/>
        </w:rPr>
        <w:t xml:space="preserve">Students </w:t>
      </w:r>
    </w:p>
    <w:p w14:paraId="6DF2CD4E" w14:textId="7F52FC90" w:rsidR="00CC067C" w:rsidRPr="0044374B" w:rsidRDefault="00AE1DDE" w:rsidP="00AE1DDE">
      <w:pPr>
        <w:spacing w:after="0" w:line="240" w:lineRule="auto"/>
        <w:jc w:val="both"/>
        <w:rPr>
          <w:rFonts w:ascii="Arial" w:hAnsi="Arial" w:cs="Arial"/>
          <w:b/>
          <w:sz w:val="20"/>
          <w:szCs w:val="20"/>
        </w:rPr>
      </w:pPr>
      <w:r w:rsidRPr="00AE1DDE">
        <w:rPr>
          <w:rFonts w:ascii="Arial" w:hAnsi="Arial" w:cs="Arial"/>
          <w:bCs/>
          <w:sz w:val="20"/>
          <w:szCs w:val="20"/>
          <w:lang w:val="en-US"/>
        </w:rPr>
        <w:t>Advocates</w:t>
      </w:r>
      <w:r w:rsidR="00CC067C" w:rsidRPr="0044374B">
        <w:rPr>
          <w:rFonts w:ascii="Arial" w:hAnsi="Arial" w:cs="Arial"/>
          <w:bCs/>
          <w:sz w:val="20"/>
          <w:szCs w:val="20"/>
        </w:rPr>
        <w:br w:type="page"/>
      </w:r>
    </w:p>
    <w:tbl>
      <w:tblPr>
        <w:tblStyle w:val="TableGrid"/>
        <w:tblW w:w="0" w:type="auto"/>
        <w:shd w:val="clear" w:color="auto" w:fill="ACB9CA" w:themeFill="text2" w:themeFillTint="66"/>
        <w:tblLook w:val="04A0" w:firstRow="1" w:lastRow="0" w:firstColumn="1" w:lastColumn="0" w:noHBand="0" w:noVBand="1"/>
      </w:tblPr>
      <w:tblGrid>
        <w:gridCol w:w="9016"/>
      </w:tblGrid>
      <w:tr w:rsidR="0080720B" w:rsidRPr="00336D63" w14:paraId="004F05ED" w14:textId="77777777" w:rsidTr="004E083F">
        <w:tc>
          <w:tcPr>
            <w:tcW w:w="9016" w:type="dxa"/>
            <w:shd w:val="clear" w:color="auto" w:fill="ACB9CA" w:themeFill="text2" w:themeFillTint="66"/>
          </w:tcPr>
          <w:p w14:paraId="5917C78B" w14:textId="77777777" w:rsidR="0080720B" w:rsidRPr="00336D63" w:rsidRDefault="0080720B" w:rsidP="004E083F">
            <w:pPr>
              <w:pBdr>
                <w:top w:val="single" w:sz="4" w:space="1" w:color="C0C0C0"/>
                <w:left w:val="single" w:sz="4" w:space="4" w:color="C0C0C0"/>
                <w:bottom w:val="single" w:sz="4" w:space="1" w:color="C0C0C0"/>
                <w:right w:val="single" w:sz="4" w:space="4" w:color="C0C0C0"/>
              </w:pBdr>
              <w:rPr>
                <w:rFonts w:ascii="Arial" w:hAnsi="Arial" w:cs="Arial"/>
                <w:b/>
              </w:rPr>
            </w:pPr>
            <w:r w:rsidRPr="00336D63">
              <w:rPr>
                <w:rFonts w:ascii="Arial" w:hAnsi="Arial" w:cs="Arial"/>
                <w:b/>
              </w:rPr>
              <w:lastRenderedPageBreak/>
              <w:t>Melbourne Polytechnic Values</w:t>
            </w:r>
          </w:p>
        </w:tc>
      </w:tr>
      <w:tr w:rsidR="0080720B" w:rsidRPr="00336D63" w14:paraId="203A3C9F" w14:textId="77777777" w:rsidTr="004E083F">
        <w:tc>
          <w:tcPr>
            <w:tcW w:w="9016" w:type="dxa"/>
            <w:shd w:val="clear" w:color="auto" w:fill="ACB9CA" w:themeFill="text2" w:themeFillTint="66"/>
          </w:tcPr>
          <w:p w14:paraId="653CEA87" w14:textId="77777777" w:rsidR="00C879F7" w:rsidRPr="00336D63" w:rsidRDefault="00C879F7" w:rsidP="00C879F7">
            <w:pPr>
              <w:rPr>
                <w:rFonts w:ascii="Arial" w:hAnsi="Arial" w:cs="Arial"/>
                <w:b/>
                <w:bCs/>
              </w:rPr>
            </w:pPr>
            <w:r w:rsidRPr="00336D63">
              <w:rPr>
                <w:rFonts w:ascii="Arial" w:hAnsi="Arial" w:cs="Arial"/>
                <w:b/>
                <w:bCs/>
              </w:rPr>
              <w:t xml:space="preserve">Welcoming </w:t>
            </w:r>
          </w:p>
          <w:p w14:paraId="6CFE31A1" w14:textId="77777777" w:rsidR="00C879F7" w:rsidRPr="00336D63" w:rsidRDefault="00C879F7" w:rsidP="00C879F7">
            <w:pPr>
              <w:rPr>
                <w:rFonts w:ascii="Arial" w:hAnsi="Arial" w:cs="Arial"/>
              </w:rPr>
            </w:pPr>
            <w:r w:rsidRPr="00336D63">
              <w:rPr>
                <w:rFonts w:ascii="Arial" w:hAnsi="Arial" w:cs="Arial"/>
              </w:rPr>
              <w:t xml:space="preserve">We all belong. We welcome and appreciate diverse ideas, and we embrace differences. We are open-minded, </w:t>
            </w:r>
            <w:proofErr w:type="gramStart"/>
            <w:r w:rsidRPr="00336D63">
              <w:rPr>
                <w:rFonts w:ascii="Arial" w:hAnsi="Arial" w:cs="Arial"/>
              </w:rPr>
              <w:t>kind</w:t>
            </w:r>
            <w:proofErr w:type="gramEnd"/>
            <w:r w:rsidRPr="00336D63">
              <w:rPr>
                <w:rFonts w:ascii="Arial" w:hAnsi="Arial" w:cs="Arial"/>
              </w:rPr>
              <w:t xml:space="preserve"> and compassionate so that everyone feels valued and respected. We create safe spaces for every person to come with their whole self and achieve their full potential. When everyone feels supported, our community is a better place. </w:t>
            </w:r>
          </w:p>
          <w:p w14:paraId="6EC2DF9A" w14:textId="77777777" w:rsidR="00C879F7" w:rsidRPr="00336D63" w:rsidRDefault="00C879F7" w:rsidP="00C879F7">
            <w:pPr>
              <w:rPr>
                <w:rFonts w:ascii="Arial" w:hAnsi="Arial" w:cs="Arial"/>
                <w:b/>
                <w:bCs/>
              </w:rPr>
            </w:pPr>
            <w:r w:rsidRPr="00336D63">
              <w:rPr>
                <w:rFonts w:ascii="Arial" w:hAnsi="Arial" w:cs="Arial"/>
                <w:b/>
                <w:bCs/>
              </w:rPr>
              <w:t xml:space="preserve">Curious </w:t>
            </w:r>
          </w:p>
          <w:p w14:paraId="4509095C" w14:textId="77777777" w:rsidR="00C879F7" w:rsidRPr="00336D63" w:rsidRDefault="00C879F7" w:rsidP="00C879F7">
            <w:pPr>
              <w:rPr>
                <w:rFonts w:ascii="Arial" w:hAnsi="Arial" w:cs="Arial"/>
              </w:rPr>
            </w:pPr>
            <w:r w:rsidRPr="00336D63">
              <w:rPr>
                <w:rFonts w:ascii="Arial" w:hAnsi="Arial" w:cs="Arial"/>
              </w:rPr>
              <w:t xml:space="preserve">We have a passion for learning. Curiosity inspires us to be creative and find different ways of looking at the world. When we listen well and ask thoughtful questions, we learn more and can adapt well to change. Our enthusiasm for learning and sharing knowledge drives us to improve. We are open to, and respectful of, everyone’s experience and contribution. We seek out, and are receptive to, new skills and ideas. We find better ways of doing things that benefit our community. </w:t>
            </w:r>
          </w:p>
          <w:p w14:paraId="06B8F65A" w14:textId="77777777" w:rsidR="00C879F7" w:rsidRPr="00336D63" w:rsidRDefault="00C879F7" w:rsidP="00C879F7">
            <w:pPr>
              <w:rPr>
                <w:rFonts w:ascii="Arial" w:hAnsi="Arial" w:cs="Arial"/>
                <w:b/>
                <w:bCs/>
              </w:rPr>
            </w:pPr>
            <w:r w:rsidRPr="00336D63">
              <w:rPr>
                <w:rFonts w:ascii="Arial" w:hAnsi="Arial" w:cs="Arial"/>
                <w:b/>
                <w:bCs/>
              </w:rPr>
              <w:t>Collaborative</w:t>
            </w:r>
          </w:p>
          <w:p w14:paraId="00CF8BB4" w14:textId="77777777" w:rsidR="00C879F7" w:rsidRPr="00336D63" w:rsidRDefault="00C879F7" w:rsidP="00C879F7">
            <w:pPr>
              <w:rPr>
                <w:rFonts w:ascii="Arial" w:hAnsi="Arial" w:cs="Arial"/>
              </w:rPr>
            </w:pPr>
            <w:r w:rsidRPr="00336D63">
              <w:rPr>
                <w:rFonts w:ascii="Arial" w:hAnsi="Arial" w:cs="Arial"/>
              </w:rPr>
              <w:t xml:space="preserve"> We are better together. We support and empower each other as we work towards our shared vision. We achieve more when we share our work, </w:t>
            </w:r>
            <w:proofErr w:type="gramStart"/>
            <w:r w:rsidRPr="00336D63">
              <w:rPr>
                <w:rFonts w:ascii="Arial" w:hAnsi="Arial" w:cs="Arial"/>
              </w:rPr>
              <w:t>ideas</w:t>
            </w:r>
            <w:proofErr w:type="gramEnd"/>
            <w:r w:rsidRPr="00336D63">
              <w:rPr>
                <w:rFonts w:ascii="Arial" w:hAnsi="Arial" w:cs="Arial"/>
              </w:rPr>
              <w:t xml:space="preserve"> and solutions in a respectful way. We make it easy to connect and collaborate with each other, our students, </w:t>
            </w:r>
            <w:proofErr w:type="gramStart"/>
            <w:r w:rsidRPr="00336D63">
              <w:rPr>
                <w:rFonts w:ascii="Arial" w:hAnsi="Arial" w:cs="Arial"/>
              </w:rPr>
              <w:t>industry</w:t>
            </w:r>
            <w:proofErr w:type="gramEnd"/>
            <w:r w:rsidRPr="00336D63">
              <w:rPr>
                <w:rFonts w:ascii="Arial" w:hAnsi="Arial" w:cs="Arial"/>
              </w:rPr>
              <w:t xml:space="preserve"> and community. </w:t>
            </w:r>
          </w:p>
          <w:p w14:paraId="352F23ED" w14:textId="77777777" w:rsidR="00C879F7" w:rsidRPr="00336D63" w:rsidRDefault="00C879F7" w:rsidP="00C879F7">
            <w:pPr>
              <w:rPr>
                <w:rFonts w:ascii="Arial" w:hAnsi="Arial" w:cs="Arial"/>
                <w:b/>
                <w:bCs/>
              </w:rPr>
            </w:pPr>
            <w:r w:rsidRPr="00336D63">
              <w:rPr>
                <w:rFonts w:ascii="Arial" w:hAnsi="Arial" w:cs="Arial"/>
                <w:b/>
                <w:bCs/>
              </w:rPr>
              <w:t xml:space="preserve">Accountable </w:t>
            </w:r>
          </w:p>
          <w:p w14:paraId="1A3C8EAD" w14:textId="30FBA668" w:rsidR="0080720B" w:rsidRPr="00336D63" w:rsidRDefault="00C879F7" w:rsidP="00C879F7">
            <w:pPr>
              <w:rPr>
                <w:rFonts w:ascii="Arial" w:hAnsi="Arial" w:cs="Arial"/>
              </w:rPr>
            </w:pPr>
            <w:r w:rsidRPr="00336D63">
              <w:rPr>
                <w:rFonts w:ascii="Arial" w:hAnsi="Arial" w:cs="Arial"/>
              </w:rPr>
              <w:t xml:space="preserve">We all act with integrity. We hold ourselves to a high standard and are responsible for our actions. We take our role seriously and our vision informs every decision we make. In every interaction we are honest, </w:t>
            </w:r>
            <w:proofErr w:type="gramStart"/>
            <w:r w:rsidRPr="00336D63">
              <w:rPr>
                <w:rFonts w:ascii="Arial" w:hAnsi="Arial" w:cs="Arial"/>
              </w:rPr>
              <w:t>respectful</w:t>
            </w:r>
            <w:proofErr w:type="gramEnd"/>
            <w:r w:rsidRPr="00336D63">
              <w:rPr>
                <w:rFonts w:ascii="Arial" w:hAnsi="Arial" w:cs="Arial"/>
              </w:rPr>
              <w:t xml:space="preserve"> and fair. We deliver on our commitments to each other, our students, </w:t>
            </w:r>
            <w:proofErr w:type="gramStart"/>
            <w:r w:rsidRPr="00336D63">
              <w:rPr>
                <w:rFonts w:ascii="Arial" w:hAnsi="Arial" w:cs="Arial"/>
              </w:rPr>
              <w:t>industry</w:t>
            </w:r>
            <w:proofErr w:type="gramEnd"/>
            <w:r w:rsidRPr="00336D63">
              <w:rPr>
                <w:rFonts w:ascii="Arial" w:hAnsi="Arial" w:cs="Arial"/>
              </w:rPr>
              <w:t xml:space="preserve"> and community</w:t>
            </w:r>
          </w:p>
        </w:tc>
      </w:tr>
    </w:tbl>
    <w:p w14:paraId="27096632" w14:textId="77777777" w:rsidR="0080720B" w:rsidRDefault="0080720B" w:rsidP="0080720B">
      <w:pPr>
        <w:jc w:val="both"/>
        <w:rPr>
          <w:rFonts w:ascii="Arial" w:hAnsi="Arial" w:cs="Arial"/>
          <w:b/>
          <w:sz w:val="20"/>
          <w:szCs w:val="20"/>
        </w:rPr>
      </w:pPr>
    </w:p>
    <w:p w14:paraId="5553730A" w14:textId="77777777" w:rsidR="008C31A9" w:rsidRPr="00336D63" w:rsidRDefault="008C31A9" w:rsidP="0080720B">
      <w:pPr>
        <w:jc w:val="both"/>
        <w:rPr>
          <w:rFonts w:ascii="Arial" w:hAnsi="Arial" w:cs="Arial"/>
          <w:b/>
          <w:sz w:val="20"/>
          <w:szCs w:val="20"/>
        </w:rPr>
      </w:pPr>
    </w:p>
    <w:p w14:paraId="2EA24BC8" w14:textId="77777777" w:rsidR="0080720B" w:rsidRPr="00336D63" w:rsidRDefault="0080720B" w:rsidP="0080720B">
      <w:pPr>
        <w:pBdr>
          <w:bottom w:val="single" w:sz="12" w:space="0" w:color="auto"/>
        </w:pBdr>
        <w:jc w:val="both"/>
        <w:rPr>
          <w:rFonts w:ascii="Arial" w:hAnsi="Arial" w:cs="Arial"/>
          <w:sz w:val="20"/>
          <w:szCs w:val="20"/>
        </w:rPr>
      </w:pPr>
      <w:r w:rsidRPr="00336D63">
        <w:rPr>
          <w:rFonts w:ascii="Arial" w:hAnsi="Arial" w:cs="Arial"/>
          <w:b/>
          <w:sz w:val="20"/>
          <w:szCs w:val="20"/>
        </w:rPr>
        <w:t xml:space="preserve">KEY RESPONSIBILITIES </w:t>
      </w:r>
    </w:p>
    <w:p w14:paraId="7D6D40E5"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Undertake a range of administrative, coordination and learning services activities directly related to the assigned program.</w:t>
      </w:r>
    </w:p>
    <w:p w14:paraId="2ED7916C" w14:textId="77777777" w:rsidR="00AE1DDE" w:rsidRPr="00AE1DDE" w:rsidRDefault="00AE1DDE" w:rsidP="00AE1DDE">
      <w:pPr>
        <w:spacing w:after="0" w:line="240" w:lineRule="auto"/>
        <w:jc w:val="both"/>
        <w:rPr>
          <w:rFonts w:ascii="Arial" w:hAnsi="Arial" w:cs="Arial"/>
          <w:color w:val="000000"/>
          <w:sz w:val="20"/>
          <w:szCs w:val="20"/>
        </w:rPr>
      </w:pPr>
    </w:p>
    <w:p w14:paraId="635F9A15"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Develop, </w:t>
      </w:r>
      <w:proofErr w:type="gramStart"/>
      <w:r w:rsidRPr="00AE1DDE">
        <w:rPr>
          <w:rFonts w:ascii="Arial" w:hAnsi="Arial" w:cs="Arial"/>
          <w:color w:val="000000"/>
          <w:sz w:val="20"/>
          <w:szCs w:val="20"/>
        </w:rPr>
        <w:t>maintain</w:t>
      </w:r>
      <w:proofErr w:type="gramEnd"/>
      <w:r w:rsidRPr="00AE1DDE">
        <w:rPr>
          <w:rFonts w:ascii="Arial" w:hAnsi="Arial" w:cs="Arial"/>
          <w:color w:val="000000"/>
          <w:sz w:val="20"/>
          <w:szCs w:val="20"/>
        </w:rPr>
        <w:t xml:space="preserve"> and evaluate student learning programs, projects and associated materials.</w:t>
      </w:r>
    </w:p>
    <w:p w14:paraId="5CDBAFA1" w14:textId="77777777" w:rsidR="00AE1DDE" w:rsidRPr="00AE1DDE" w:rsidRDefault="00AE1DDE" w:rsidP="00AE1DDE">
      <w:pPr>
        <w:spacing w:after="0" w:line="240" w:lineRule="auto"/>
        <w:jc w:val="both"/>
        <w:rPr>
          <w:rFonts w:ascii="Arial" w:hAnsi="Arial" w:cs="Arial"/>
          <w:color w:val="000000"/>
          <w:sz w:val="20"/>
          <w:szCs w:val="20"/>
        </w:rPr>
      </w:pPr>
    </w:p>
    <w:p w14:paraId="65A7126F"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Establish and maintain a learning environment that empowers and encourages students to take personal responsibility and is encouraging of them.</w:t>
      </w:r>
    </w:p>
    <w:p w14:paraId="4DDE87EC" w14:textId="77777777" w:rsidR="00AE1DDE" w:rsidRPr="00AE1DDE" w:rsidRDefault="00AE1DDE" w:rsidP="00AE1DDE">
      <w:pPr>
        <w:spacing w:after="0" w:line="240" w:lineRule="auto"/>
        <w:jc w:val="both"/>
        <w:rPr>
          <w:rFonts w:ascii="Arial" w:hAnsi="Arial" w:cs="Arial"/>
          <w:color w:val="000000"/>
          <w:sz w:val="20"/>
          <w:szCs w:val="20"/>
        </w:rPr>
      </w:pPr>
    </w:p>
    <w:p w14:paraId="557B215C"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Assist in securing and managing any work placement or vocational experience component connected to program delivery.</w:t>
      </w:r>
    </w:p>
    <w:p w14:paraId="58A39BAB" w14:textId="77777777" w:rsidR="00AE1DDE" w:rsidRPr="00AE1DDE" w:rsidRDefault="00AE1DDE" w:rsidP="00AE1DDE">
      <w:pPr>
        <w:spacing w:after="0" w:line="240" w:lineRule="auto"/>
        <w:jc w:val="both"/>
        <w:rPr>
          <w:rFonts w:ascii="Arial" w:hAnsi="Arial" w:cs="Arial"/>
          <w:color w:val="000000"/>
          <w:sz w:val="20"/>
          <w:szCs w:val="20"/>
        </w:rPr>
      </w:pPr>
    </w:p>
    <w:p w14:paraId="6FBBBBFB"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Maintain and assist in the accurate recording of information in learners’ portfolios.</w:t>
      </w:r>
    </w:p>
    <w:p w14:paraId="5C2ED249" w14:textId="77777777" w:rsidR="00AE1DDE" w:rsidRPr="00AE1DDE" w:rsidRDefault="00AE1DDE" w:rsidP="00AE1DDE">
      <w:pPr>
        <w:spacing w:after="0" w:line="240" w:lineRule="auto"/>
        <w:jc w:val="both"/>
        <w:rPr>
          <w:rFonts w:ascii="Arial" w:hAnsi="Arial" w:cs="Arial"/>
          <w:color w:val="000000"/>
          <w:sz w:val="20"/>
          <w:szCs w:val="20"/>
        </w:rPr>
      </w:pPr>
    </w:p>
    <w:p w14:paraId="10278C2A"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Contact learners to discuss absence and to support their return to the classroom, wherever possible (timings of contact to be determined with line manager).</w:t>
      </w:r>
    </w:p>
    <w:p w14:paraId="32157766" w14:textId="77777777" w:rsidR="00AE1DDE" w:rsidRPr="00AE1DDE" w:rsidRDefault="00AE1DDE" w:rsidP="00AE1DDE">
      <w:pPr>
        <w:spacing w:after="0" w:line="240" w:lineRule="auto"/>
        <w:jc w:val="both"/>
        <w:rPr>
          <w:rFonts w:ascii="Arial" w:hAnsi="Arial" w:cs="Arial"/>
          <w:color w:val="000000"/>
          <w:sz w:val="20"/>
          <w:szCs w:val="20"/>
        </w:rPr>
      </w:pPr>
    </w:p>
    <w:p w14:paraId="5838E406"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Develop teaching resources and assessments that meet curriculum and contract requirements and client needs.</w:t>
      </w:r>
    </w:p>
    <w:p w14:paraId="476EB518" w14:textId="77777777" w:rsidR="00AE1DDE" w:rsidRPr="00AE1DDE" w:rsidRDefault="00AE1DDE" w:rsidP="00AE1DDE">
      <w:pPr>
        <w:spacing w:after="0" w:line="240" w:lineRule="auto"/>
        <w:jc w:val="both"/>
        <w:rPr>
          <w:rFonts w:ascii="Arial" w:hAnsi="Arial" w:cs="Arial"/>
          <w:color w:val="000000"/>
          <w:sz w:val="20"/>
          <w:szCs w:val="20"/>
        </w:rPr>
      </w:pPr>
    </w:p>
    <w:p w14:paraId="19909FEF"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Maintain accurate records of student attendance, </w:t>
      </w:r>
      <w:proofErr w:type="gramStart"/>
      <w:r w:rsidRPr="00AE1DDE">
        <w:rPr>
          <w:rFonts w:ascii="Arial" w:hAnsi="Arial" w:cs="Arial"/>
          <w:color w:val="000000"/>
          <w:sz w:val="20"/>
          <w:szCs w:val="20"/>
        </w:rPr>
        <w:t>progress</w:t>
      </w:r>
      <w:proofErr w:type="gramEnd"/>
      <w:r w:rsidRPr="00AE1DDE">
        <w:rPr>
          <w:rFonts w:ascii="Arial" w:hAnsi="Arial" w:cs="Arial"/>
          <w:color w:val="000000"/>
          <w:sz w:val="20"/>
          <w:szCs w:val="20"/>
        </w:rPr>
        <w:t xml:space="preserve"> and assessment in line with Melbourne Polytechnic and contractual requirements.</w:t>
      </w:r>
    </w:p>
    <w:p w14:paraId="4C5CEDCF" w14:textId="77777777" w:rsidR="00AE1DDE" w:rsidRPr="00AE1DDE" w:rsidRDefault="00AE1DDE" w:rsidP="00AE1DDE">
      <w:pPr>
        <w:spacing w:after="0" w:line="240" w:lineRule="auto"/>
        <w:jc w:val="both"/>
        <w:rPr>
          <w:rFonts w:ascii="Arial" w:hAnsi="Arial" w:cs="Arial"/>
          <w:color w:val="000000"/>
          <w:sz w:val="20"/>
          <w:szCs w:val="20"/>
        </w:rPr>
      </w:pPr>
    </w:p>
    <w:p w14:paraId="5C5460ED"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Participate in classes and programs at times and days which best suit the learners’ needs, as negotiated with relevant program leadership.</w:t>
      </w:r>
    </w:p>
    <w:p w14:paraId="0567DE68" w14:textId="77777777" w:rsidR="00AE1DDE" w:rsidRPr="00AE1DDE" w:rsidRDefault="00AE1DDE" w:rsidP="00AE1DDE">
      <w:pPr>
        <w:spacing w:after="0" w:line="240" w:lineRule="auto"/>
        <w:jc w:val="both"/>
        <w:rPr>
          <w:rFonts w:ascii="Arial" w:hAnsi="Arial" w:cs="Arial"/>
          <w:color w:val="000000"/>
          <w:sz w:val="20"/>
          <w:szCs w:val="20"/>
        </w:rPr>
      </w:pPr>
    </w:p>
    <w:p w14:paraId="2C173A6B"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Provide pre-course advice to students and participate in the student selection, </w:t>
      </w:r>
      <w:proofErr w:type="gramStart"/>
      <w:r w:rsidRPr="00AE1DDE">
        <w:rPr>
          <w:rFonts w:ascii="Arial" w:hAnsi="Arial" w:cs="Arial"/>
          <w:color w:val="000000"/>
          <w:sz w:val="20"/>
          <w:szCs w:val="20"/>
        </w:rPr>
        <w:t>enrolment</w:t>
      </w:r>
      <w:proofErr w:type="gramEnd"/>
      <w:r w:rsidRPr="00AE1DDE">
        <w:rPr>
          <w:rFonts w:ascii="Arial" w:hAnsi="Arial" w:cs="Arial"/>
          <w:color w:val="000000"/>
          <w:sz w:val="20"/>
          <w:szCs w:val="20"/>
        </w:rPr>
        <w:t xml:space="preserve"> and induction processes.</w:t>
      </w:r>
    </w:p>
    <w:p w14:paraId="02882B29" w14:textId="77777777" w:rsidR="00AE1DDE" w:rsidRPr="00AE1DDE" w:rsidRDefault="00AE1DDE" w:rsidP="00AE1DDE">
      <w:pPr>
        <w:spacing w:after="0" w:line="240" w:lineRule="auto"/>
        <w:jc w:val="both"/>
        <w:rPr>
          <w:rFonts w:ascii="Arial" w:hAnsi="Arial" w:cs="Arial"/>
          <w:color w:val="000000"/>
          <w:sz w:val="20"/>
          <w:szCs w:val="20"/>
        </w:rPr>
      </w:pPr>
    </w:p>
    <w:p w14:paraId="1228D7F1"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Assist with staff induction.</w:t>
      </w:r>
    </w:p>
    <w:p w14:paraId="2C8681A4" w14:textId="77777777" w:rsidR="00AE1DDE" w:rsidRPr="00AE1DDE" w:rsidRDefault="00AE1DDE" w:rsidP="00AE1DDE">
      <w:pPr>
        <w:spacing w:after="0" w:line="240" w:lineRule="auto"/>
        <w:jc w:val="both"/>
        <w:rPr>
          <w:rFonts w:ascii="Arial" w:hAnsi="Arial" w:cs="Arial"/>
          <w:color w:val="000000"/>
          <w:sz w:val="20"/>
          <w:szCs w:val="20"/>
        </w:rPr>
      </w:pPr>
    </w:p>
    <w:p w14:paraId="43F0ED73"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Participate in the marketing and promotion of the courses delivered by the Bridging and Preparatory Studies department.</w:t>
      </w:r>
    </w:p>
    <w:p w14:paraId="6E70D5EA" w14:textId="77777777" w:rsidR="00AE1DDE" w:rsidRPr="00AE1DDE" w:rsidRDefault="00AE1DDE" w:rsidP="00AE1DDE">
      <w:pPr>
        <w:spacing w:after="0" w:line="240" w:lineRule="auto"/>
        <w:jc w:val="both"/>
        <w:rPr>
          <w:rFonts w:ascii="Arial" w:hAnsi="Arial" w:cs="Arial"/>
          <w:color w:val="000000"/>
          <w:sz w:val="20"/>
          <w:szCs w:val="20"/>
        </w:rPr>
      </w:pPr>
    </w:p>
    <w:p w14:paraId="0CD237C3"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Work within the quality systems, (including the Australian Quality Training Framework), prepare lesson plans, develop work units, </w:t>
      </w:r>
      <w:proofErr w:type="gramStart"/>
      <w:r w:rsidRPr="00AE1DDE">
        <w:rPr>
          <w:rFonts w:ascii="Arial" w:hAnsi="Arial" w:cs="Arial"/>
          <w:color w:val="000000"/>
          <w:sz w:val="20"/>
          <w:szCs w:val="20"/>
        </w:rPr>
        <w:t>communicate</w:t>
      </w:r>
      <w:proofErr w:type="gramEnd"/>
      <w:r w:rsidRPr="00AE1DDE">
        <w:rPr>
          <w:rFonts w:ascii="Arial" w:hAnsi="Arial" w:cs="Arial"/>
          <w:color w:val="000000"/>
          <w:sz w:val="20"/>
          <w:szCs w:val="20"/>
        </w:rPr>
        <w:t xml:space="preserve"> and maintain records to a high standard as required.</w:t>
      </w:r>
    </w:p>
    <w:p w14:paraId="1F4FDED3" w14:textId="77777777" w:rsidR="00AE1DDE" w:rsidRPr="00AE1DDE" w:rsidRDefault="00AE1DDE" w:rsidP="00AE1DDE">
      <w:pPr>
        <w:spacing w:after="0" w:line="240" w:lineRule="auto"/>
        <w:jc w:val="both"/>
        <w:rPr>
          <w:rFonts w:ascii="Arial" w:hAnsi="Arial" w:cs="Arial"/>
          <w:color w:val="000000"/>
          <w:sz w:val="20"/>
          <w:szCs w:val="20"/>
        </w:rPr>
      </w:pPr>
    </w:p>
    <w:p w14:paraId="77B1E54A"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Keeping informed of educational developments and related government policies that will affect program delivery </w:t>
      </w:r>
      <w:proofErr w:type="gramStart"/>
      <w:r w:rsidRPr="00AE1DDE">
        <w:rPr>
          <w:rFonts w:ascii="Arial" w:hAnsi="Arial" w:cs="Arial"/>
          <w:color w:val="000000"/>
          <w:sz w:val="20"/>
          <w:szCs w:val="20"/>
        </w:rPr>
        <w:t>in the area of</w:t>
      </w:r>
      <w:proofErr w:type="gramEnd"/>
      <w:r w:rsidRPr="00AE1DDE">
        <w:rPr>
          <w:rFonts w:ascii="Arial" w:hAnsi="Arial" w:cs="Arial"/>
          <w:color w:val="000000"/>
          <w:sz w:val="20"/>
          <w:szCs w:val="20"/>
        </w:rPr>
        <w:t xml:space="preserve"> General education and foundation programs or particular specialist areas or programs.</w:t>
      </w:r>
    </w:p>
    <w:p w14:paraId="5EC78750" w14:textId="77777777" w:rsidR="00AE1DDE" w:rsidRPr="00AE1DDE" w:rsidRDefault="00AE1DDE" w:rsidP="00AE1DDE">
      <w:pPr>
        <w:spacing w:after="0" w:line="240" w:lineRule="auto"/>
        <w:jc w:val="both"/>
        <w:rPr>
          <w:rFonts w:ascii="Arial" w:hAnsi="Arial" w:cs="Arial"/>
          <w:color w:val="000000"/>
          <w:sz w:val="20"/>
          <w:szCs w:val="20"/>
        </w:rPr>
      </w:pPr>
    </w:p>
    <w:p w14:paraId="7EB64396"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Staying abreast of current thinking and of developments in technology that impact on the </w:t>
      </w:r>
      <w:proofErr w:type="gramStart"/>
      <w:r w:rsidRPr="00AE1DDE">
        <w:rPr>
          <w:rFonts w:ascii="Arial" w:hAnsi="Arial" w:cs="Arial"/>
          <w:color w:val="000000"/>
          <w:sz w:val="20"/>
          <w:szCs w:val="20"/>
        </w:rPr>
        <w:t>particular areas</w:t>
      </w:r>
      <w:proofErr w:type="gramEnd"/>
      <w:r w:rsidRPr="00AE1DDE">
        <w:rPr>
          <w:rFonts w:ascii="Arial" w:hAnsi="Arial" w:cs="Arial"/>
          <w:color w:val="000000"/>
          <w:sz w:val="20"/>
          <w:szCs w:val="20"/>
        </w:rPr>
        <w:t xml:space="preserve"> of expertise.</w:t>
      </w:r>
    </w:p>
    <w:p w14:paraId="4013FACB" w14:textId="77777777" w:rsidR="00AE1DDE" w:rsidRPr="00AE1DDE" w:rsidRDefault="00AE1DDE" w:rsidP="00AE1DDE">
      <w:pPr>
        <w:spacing w:after="0" w:line="240" w:lineRule="auto"/>
        <w:jc w:val="both"/>
        <w:rPr>
          <w:rFonts w:ascii="Arial" w:hAnsi="Arial" w:cs="Arial"/>
          <w:color w:val="000000"/>
          <w:sz w:val="20"/>
          <w:szCs w:val="20"/>
        </w:rPr>
      </w:pPr>
    </w:p>
    <w:p w14:paraId="314BCD80"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Identify, </w:t>
      </w:r>
      <w:proofErr w:type="gramStart"/>
      <w:r w:rsidRPr="00AE1DDE">
        <w:rPr>
          <w:rFonts w:ascii="Arial" w:hAnsi="Arial" w:cs="Arial"/>
          <w:color w:val="000000"/>
          <w:sz w:val="20"/>
          <w:szCs w:val="20"/>
        </w:rPr>
        <w:t>create</w:t>
      </w:r>
      <w:proofErr w:type="gramEnd"/>
      <w:r w:rsidRPr="00AE1DDE">
        <w:rPr>
          <w:rFonts w:ascii="Arial" w:hAnsi="Arial" w:cs="Arial"/>
          <w:color w:val="000000"/>
          <w:sz w:val="20"/>
          <w:szCs w:val="20"/>
        </w:rPr>
        <w:t xml:space="preserve"> and participate in professional development relevant to teaching and the maintenance of vocational currency.</w:t>
      </w:r>
    </w:p>
    <w:p w14:paraId="28B82942" w14:textId="77777777" w:rsidR="00AE1DDE" w:rsidRPr="00AE1DDE" w:rsidRDefault="00AE1DDE" w:rsidP="00AE1DDE">
      <w:pPr>
        <w:spacing w:after="0" w:line="240" w:lineRule="auto"/>
        <w:jc w:val="both"/>
        <w:rPr>
          <w:rFonts w:ascii="Arial" w:hAnsi="Arial" w:cs="Arial"/>
          <w:color w:val="000000"/>
          <w:sz w:val="20"/>
          <w:szCs w:val="20"/>
        </w:rPr>
      </w:pPr>
    </w:p>
    <w:p w14:paraId="441772A7"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Actively participate in staff meetings, ongoing curriculum development and other relevant professional development activities.</w:t>
      </w:r>
    </w:p>
    <w:p w14:paraId="375E52F6" w14:textId="77777777" w:rsidR="00AE1DDE" w:rsidRPr="00AE1DDE" w:rsidRDefault="00AE1DDE" w:rsidP="00AE1DDE">
      <w:pPr>
        <w:spacing w:after="0" w:line="240" w:lineRule="auto"/>
        <w:jc w:val="both"/>
        <w:rPr>
          <w:rFonts w:ascii="Arial" w:hAnsi="Arial" w:cs="Arial"/>
          <w:color w:val="000000"/>
          <w:sz w:val="20"/>
          <w:szCs w:val="20"/>
        </w:rPr>
      </w:pPr>
    </w:p>
    <w:p w14:paraId="529651A0" w14:textId="77777777" w:rsid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 xml:space="preserve">Work within the framework of Melbourne Polytechnic’s policies, </w:t>
      </w:r>
      <w:proofErr w:type="gramStart"/>
      <w:r w:rsidRPr="00AE1DDE">
        <w:rPr>
          <w:rFonts w:ascii="Arial" w:hAnsi="Arial" w:cs="Arial"/>
          <w:color w:val="000000"/>
          <w:sz w:val="20"/>
          <w:szCs w:val="20"/>
        </w:rPr>
        <w:t>procedures</w:t>
      </w:r>
      <w:proofErr w:type="gramEnd"/>
      <w:r w:rsidRPr="00AE1DDE">
        <w:rPr>
          <w:rFonts w:ascii="Arial" w:hAnsi="Arial" w:cs="Arial"/>
          <w:color w:val="000000"/>
          <w:sz w:val="20"/>
          <w:szCs w:val="20"/>
        </w:rPr>
        <w:t xml:space="preserve"> and legislative/regulatory requirements.</w:t>
      </w:r>
    </w:p>
    <w:p w14:paraId="22558A6F" w14:textId="77777777" w:rsidR="00AE1DDE" w:rsidRPr="00AE1DDE" w:rsidRDefault="00AE1DDE" w:rsidP="00AE1DDE">
      <w:pPr>
        <w:spacing w:after="0" w:line="240" w:lineRule="auto"/>
        <w:jc w:val="both"/>
        <w:rPr>
          <w:rFonts w:ascii="Arial" w:hAnsi="Arial" w:cs="Arial"/>
          <w:color w:val="000000"/>
          <w:sz w:val="20"/>
          <w:szCs w:val="20"/>
        </w:rPr>
      </w:pPr>
    </w:p>
    <w:p w14:paraId="6BC6429C" w14:textId="77777777" w:rsidR="00AE1DDE" w:rsidRPr="00AE1DDE" w:rsidRDefault="00AE1DDE" w:rsidP="00AE1DDE">
      <w:pPr>
        <w:numPr>
          <w:ilvl w:val="0"/>
          <w:numId w:val="27"/>
        </w:numPr>
        <w:tabs>
          <w:tab w:val="num" w:pos="720"/>
        </w:tabs>
        <w:spacing w:after="0" w:line="240" w:lineRule="auto"/>
        <w:jc w:val="both"/>
        <w:rPr>
          <w:rFonts w:ascii="Arial" w:hAnsi="Arial" w:cs="Arial"/>
          <w:color w:val="000000"/>
          <w:sz w:val="20"/>
          <w:szCs w:val="20"/>
        </w:rPr>
      </w:pPr>
      <w:r w:rsidRPr="00AE1DDE">
        <w:rPr>
          <w:rFonts w:ascii="Arial" w:hAnsi="Arial" w:cs="Arial"/>
          <w:color w:val="000000"/>
          <w:sz w:val="20"/>
          <w:szCs w:val="20"/>
        </w:rPr>
        <w:t>Maintaining up-to-date knowledge of Institute Occupational Health and Safety requirements and Anti-Discrimination, Quality Assurance and Continuous Improvement policies and guidelines.</w:t>
      </w:r>
    </w:p>
    <w:p w14:paraId="30F11D21" w14:textId="77777777" w:rsidR="00CC067C" w:rsidRDefault="00CC067C" w:rsidP="000076FF">
      <w:pPr>
        <w:spacing w:after="0" w:line="240" w:lineRule="auto"/>
        <w:jc w:val="both"/>
        <w:rPr>
          <w:rFonts w:ascii="Arial" w:hAnsi="Arial" w:cs="Arial"/>
          <w:color w:val="000000"/>
          <w:sz w:val="20"/>
          <w:szCs w:val="20"/>
        </w:rPr>
      </w:pPr>
    </w:p>
    <w:p w14:paraId="02A083CB" w14:textId="77777777" w:rsidR="008C31A9" w:rsidRDefault="008C31A9" w:rsidP="000076FF">
      <w:pPr>
        <w:spacing w:after="0" w:line="240" w:lineRule="auto"/>
        <w:jc w:val="both"/>
        <w:rPr>
          <w:rFonts w:ascii="Arial" w:hAnsi="Arial" w:cs="Arial"/>
          <w:color w:val="000000"/>
          <w:sz w:val="20"/>
          <w:szCs w:val="20"/>
        </w:rPr>
      </w:pPr>
    </w:p>
    <w:p w14:paraId="26E001CD" w14:textId="77777777" w:rsidR="00CC067C" w:rsidRPr="00603DD1" w:rsidRDefault="00CC067C" w:rsidP="000076FF">
      <w:pPr>
        <w:spacing w:after="0" w:line="240" w:lineRule="auto"/>
        <w:jc w:val="both"/>
        <w:rPr>
          <w:rFonts w:ascii="Arial" w:hAnsi="Arial" w:cs="Arial"/>
          <w:color w:val="000000"/>
          <w:sz w:val="20"/>
          <w:szCs w:val="20"/>
        </w:rPr>
      </w:pPr>
    </w:p>
    <w:p w14:paraId="06278E61" w14:textId="6A5734E5" w:rsidR="00D724C3" w:rsidRPr="00336D63" w:rsidRDefault="00D724C3" w:rsidP="00D724C3">
      <w:pPr>
        <w:pBdr>
          <w:bottom w:val="single" w:sz="12" w:space="0" w:color="auto"/>
        </w:pBdr>
        <w:jc w:val="both"/>
        <w:rPr>
          <w:rFonts w:ascii="Arial" w:hAnsi="Arial" w:cs="Arial"/>
          <w:sz w:val="20"/>
          <w:szCs w:val="20"/>
        </w:rPr>
      </w:pPr>
      <w:r w:rsidRPr="00336D63">
        <w:rPr>
          <w:rFonts w:ascii="Arial" w:hAnsi="Arial" w:cs="Arial"/>
          <w:b/>
          <w:sz w:val="20"/>
          <w:szCs w:val="20"/>
        </w:rPr>
        <w:t>KEY ACCOUNTABILITIES</w:t>
      </w:r>
    </w:p>
    <w:p w14:paraId="3D4E4290" w14:textId="5234D31C"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Work with Program Leaders and Managers to set and achieve teaching objectives.</w:t>
      </w:r>
    </w:p>
    <w:p w14:paraId="70F6A3DF" w14:textId="77777777" w:rsidR="00AE1DDE" w:rsidRPr="00AE1DDE" w:rsidRDefault="00AE1DDE" w:rsidP="00AE1DDE">
      <w:pPr>
        <w:spacing w:after="0" w:line="240" w:lineRule="auto"/>
        <w:rPr>
          <w:rFonts w:ascii="Arial" w:eastAsia="Times New Roman" w:hAnsi="Arial" w:cs="Arial"/>
          <w:sz w:val="20"/>
          <w:szCs w:val="20"/>
        </w:rPr>
      </w:pPr>
    </w:p>
    <w:p w14:paraId="75AC2D4D"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Communicate and co-operate with colleagues in team teaching and other situations, including research of mentoring models.</w:t>
      </w:r>
    </w:p>
    <w:p w14:paraId="40922F2D" w14:textId="77777777" w:rsidR="00AE1DDE" w:rsidRPr="00AE1DDE" w:rsidRDefault="00AE1DDE" w:rsidP="00AE1DDE">
      <w:pPr>
        <w:spacing w:after="0" w:line="240" w:lineRule="auto"/>
        <w:rPr>
          <w:rFonts w:ascii="Arial" w:eastAsia="Times New Roman" w:hAnsi="Arial" w:cs="Arial"/>
          <w:sz w:val="20"/>
          <w:szCs w:val="20"/>
        </w:rPr>
      </w:pPr>
    </w:p>
    <w:p w14:paraId="6952DD8E"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Participate and work with department team members in validation and moderation sessions with other providers and/or industry.</w:t>
      </w:r>
    </w:p>
    <w:p w14:paraId="31CB5D5E" w14:textId="77777777" w:rsidR="00AE1DDE" w:rsidRPr="00AE1DDE" w:rsidRDefault="00AE1DDE" w:rsidP="00AE1DDE">
      <w:pPr>
        <w:spacing w:after="0" w:line="240" w:lineRule="auto"/>
        <w:rPr>
          <w:rFonts w:ascii="Arial" w:eastAsia="Times New Roman" w:hAnsi="Arial" w:cs="Arial"/>
          <w:sz w:val="20"/>
          <w:szCs w:val="20"/>
        </w:rPr>
      </w:pPr>
    </w:p>
    <w:p w14:paraId="2B0A70B8"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Provide leadership in specialist areas within the assigned department.</w:t>
      </w:r>
    </w:p>
    <w:p w14:paraId="5B70BE73" w14:textId="77777777" w:rsidR="00AE1DDE" w:rsidRPr="00AE1DDE" w:rsidRDefault="00AE1DDE" w:rsidP="00AE1DDE">
      <w:pPr>
        <w:spacing w:after="0" w:line="240" w:lineRule="auto"/>
        <w:rPr>
          <w:rFonts w:ascii="Arial" w:eastAsia="Times New Roman" w:hAnsi="Arial" w:cs="Arial"/>
          <w:sz w:val="20"/>
          <w:szCs w:val="20"/>
        </w:rPr>
      </w:pPr>
    </w:p>
    <w:p w14:paraId="4A931E68"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 xml:space="preserve">Support other teachers and team-members in the site or program by cooperative teaching, creating excursions, planning </w:t>
      </w:r>
      <w:proofErr w:type="gramStart"/>
      <w:r w:rsidRPr="00AE1DDE">
        <w:rPr>
          <w:rFonts w:ascii="Arial" w:eastAsia="Times New Roman" w:hAnsi="Arial" w:cs="Arial"/>
          <w:sz w:val="20"/>
          <w:szCs w:val="20"/>
        </w:rPr>
        <w:t>incursions</w:t>
      </w:r>
      <w:proofErr w:type="gramEnd"/>
      <w:r w:rsidRPr="00AE1DDE">
        <w:rPr>
          <w:rFonts w:ascii="Arial" w:eastAsia="Times New Roman" w:hAnsi="Arial" w:cs="Arial"/>
          <w:sz w:val="20"/>
          <w:szCs w:val="20"/>
        </w:rPr>
        <w:t xml:space="preserve"> or supporting learners to learn from group-projects.</w:t>
      </w:r>
    </w:p>
    <w:p w14:paraId="20692693" w14:textId="77777777" w:rsidR="00AE1DDE" w:rsidRPr="00AE1DDE" w:rsidRDefault="00AE1DDE" w:rsidP="00AE1DDE">
      <w:pPr>
        <w:spacing w:after="0" w:line="240" w:lineRule="auto"/>
        <w:rPr>
          <w:rFonts w:ascii="Arial" w:eastAsia="Times New Roman" w:hAnsi="Arial" w:cs="Arial"/>
          <w:sz w:val="20"/>
          <w:szCs w:val="20"/>
        </w:rPr>
      </w:pPr>
    </w:p>
    <w:p w14:paraId="09025446"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lastRenderedPageBreak/>
        <w:t>Provide authoritative advice to stakeholders in relation to learning needs of students and training needs of employers.</w:t>
      </w:r>
    </w:p>
    <w:p w14:paraId="796F5CB1" w14:textId="77777777" w:rsidR="00AE1DDE" w:rsidRPr="00AE1DDE" w:rsidRDefault="00AE1DDE" w:rsidP="00AE1DDE">
      <w:pPr>
        <w:spacing w:after="0" w:line="240" w:lineRule="auto"/>
        <w:rPr>
          <w:rFonts w:ascii="Arial" w:eastAsia="Times New Roman" w:hAnsi="Arial" w:cs="Arial"/>
          <w:sz w:val="20"/>
          <w:szCs w:val="20"/>
        </w:rPr>
      </w:pPr>
    </w:p>
    <w:p w14:paraId="3967C8C3"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Communicate regularly with the Program Leaders and other staff within the DFATS programs to establish a flexible team environment and consistency in resource and delivery strategies.</w:t>
      </w:r>
    </w:p>
    <w:p w14:paraId="6ECC2EA0" w14:textId="77777777" w:rsidR="00AE1DDE" w:rsidRPr="00AE1DDE" w:rsidRDefault="00AE1DDE" w:rsidP="00AE1DDE">
      <w:pPr>
        <w:spacing w:after="0" w:line="240" w:lineRule="auto"/>
        <w:rPr>
          <w:rFonts w:ascii="Arial" w:eastAsia="Times New Roman" w:hAnsi="Arial" w:cs="Arial"/>
          <w:sz w:val="20"/>
          <w:szCs w:val="20"/>
        </w:rPr>
      </w:pPr>
    </w:p>
    <w:p w14:paraId="5D8DB7AE"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Conduct required pre-training assessment reviews and assessment requirements connected to contract delivery for the program/s.</w:t>
      </w:r>
    </w:p>
    <w:p w14:paraId="113D86A5" w14:textId="77777777" w:rsidR="00AE1DDE" w:rsidRPr="00AE1DDE" w:rsidRDefault="00AE1DDE" w:rsidP="00AE1DDE">
      <w:pPr>
        <w:spacing w:after="0" w:line="240" w:lineRule="auto"/>
        <w:rPr>
          <w:rFonts w:ascii="Arial" w:eastAsia="Times New Roman" w:hAnsi="Arial" w:cs="Arial"/>
          <w:sz w:val="20"/>
          <w:szCs w:val="20"/>
        </w:rPr>
      </w:pPr>
    </w:p>
    <w:p w14:paraId="20CC7C0F"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Liaise with industry contacts, networks and learning communities.</w:t>
      </w:r>
    </w:p>
    <w:p w14:paraId="73901B84" w14:textId="77777777" w:rsidR="00AE1DDE" w:rsidRPr="00AE1DDE" w:rsidRDefault="00AE1DDE" w:rsidP="00AE1DDE">
      <w:pPr>
        <w:spacing w:after="0" w:line="240" w:lineRule="auto"/>
        <w:rPr>
          <w:rFonts w:ascii="Arial" w:eastAsia="Times New Roman" w:hAnsi="Arial" w:cs="Arial"/>
          <w:sz w:val="20"/>
          <w:szCs w:val="20"/>
        </w:rPr>
      </w:pPr>
    </w:p>
    <w:p w14:paraId="5FC009DD" w14:textId="77777777" w:rsid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Assist in the development and maintenance of quality assurance processes in relation to program and course administration, design, delivery assessment and evaluation of training materials.</w:t>
      </w:r>
    </w:p>
    <w:p w14:paraId="64F8B501" w14:textId="77777777" w:rsidR="00AE1DDE" w:rsidRPr="00AE1DDE" w:rsidRDefault="00AE1DDE" w:rsidP="00AE1DDE">
      <w:pPr>
        <w:spacing w:after="0" w:line="240" w:lineRule="auto"/>
        <w:rPr>
          <w:rFonts w:ascii="Arial" w:eastAsia="Times New Roman" w:hAnsi="Arial" w:cs="Arial"/>
          <w:sz w:val="20"/>
          <w:szCs w:val="20"/>
        </w:rPr>
      </w:pPr>
    </w:p>
    <w:p w14:paraId="654748E3" w14:textId="77777777" w:rsidR="00AE1DDE" w:rsidRPr="00AE1DDE" w:rsidRDefault="00AE1DDE" w:rsidP="00AE1DDE">
      <w:pPr>
        <w:numPr>
          <w:ilvl w:val="0"/>
          <w:numId w:val="28"/>
        </w:numPr>
        <w:tabs>
          <w:tab w:val="num" w:pos="720"/>
        </w:tabs>
        <w:spacing w:after="0" w:line="240" w:lineRule="auto"/>
        <w:rPr>
          <w:rFonts w:ascii="Arial" w:eastAsia="Times New Roman" w:hAnsi="Arial" w:cs="Arial"/>
          <w:sz w:val="20"/>
          <w:szCs w:val="20"/>
        </w:rPr>
      </w:pPr>
      <w:r w:rsidRPr="00AE1DDE">
        <w:rPr>
          <w:rFonts w:ascii="Arial" w:eastAsia="Times New Roman" w:hAnsi="Arial" w:cs="Arial"/>
          <w:sz w:val="20"/>
          <w:szCs w:val="20"/>
        </w:rPr>
        <w:t xml:space="preserve">Embrace new technologies and innovations and </w:t>
      </w:r>
      <w:proofErr w:type="gramStart"/>
      <w:r w:rsidRPr="00AE1DDE">
        <w:rPr>
          <w:rFonts w:ascii="Arial" w:eastAsia="Times New Roman" w:hAnsi="Arial" w:cs="Arial"/>
          <w:sz w:val="20"/>
          <w:szCs w:val="20"/>
        </w:rPr>
        <w:t>Identify</w:t>
      </w:r>
      <w:proofErr w:type="gramEnd"/>
      <w:r w:rsidRPr="00AE1DDE">
        <w:rPr>
          <w:rFonts w:ascii="Arial" w:eastAsia="Times New Roman" w:hAnsi="Arial" w:cs="Arial"/>
          <w:sz w:val="20"/>
          <w:szCs w:val="20"/>
        </w:rPr>
        <w:t xml:space="preserve"> and implement continuous improvement strategies.</w:t>
      </w:r>
    </w:p>
    <w:p w14:paraId="76D1BBF0" w14:textId="77777777" w:rsidR="00960F9E" w:rsidRPr="00336D63" w:rsidRDefault="00960F9E" w:rsidP="00AC6474">
      <w:pPr>
        <w:spacing w:after="0" w:line="240" w:lineRule="auto"/>
        <w:rPr>
          <w:rFonts w:ascii="Arial" w:eastAsia="Times New Roman" w:hAnsi="Arial" w:cs="Arial"/>
        </w:rPr>
      </w:pPr>
    </w:p>
    <w:p w14:paraId="48F0BA8D" w14:textId="77777777" w:rsidR="007A246B" w:rsidRDefault="007A246B" w:rsidP="007A246B">
      <w:pPr>
        <w:spacing w:after="0" w:line="240" w:lineRule="auto"/>
        <w:rPr>
          <w:rFonts w:ascii="Arial" w:hAnsi="Arial" w:cs="Arial"/>
          <w:color w:val="000000"/>
        </w:rPr>
      </w:pPr>
    </w:p>
    <w:p w14:paraId="79A1007C" w14:textId="77777777" w:rsidR="008C31A9" w:rsidRPr="00336D63" w:rsidRDefault="008C31A9" w:rsidP="007A246B">
      <w:pPr>
        <w:spacing w:after="0" w:line="240" w:lineRule="auto"/>
        <w:rPr>
          <w:rFonts w:ascii="Arial" w:hAnsi="Arial" w:cs="Arial"/>
          <w:color w:val="000000"/>
        </w:rPr>
      </w:pPr>
    </w:p>
    <w:p w14:paraId="34D1DB22" w14:textId="0BDCDD9B" w:rsidR="0080720B" w:rsidRPr="00336D63" w:rsidRDefault="00D07C4A" w:rsidP="0080720B">
      <w:pPr>
        <w:pBdr>
          <w:bottom w:val="single" w:sz="12" w:space="1" w:color="auto"/>
        </w:pBdr>
        <w:jc w:val="both"/>
        <w:rPr>
          <w:rFonts w:ascii="Arial" w:hAnsi="Arial" w:cs="Arial"/>
          <w:b/>
          <w:sz w:val="20"/>
          <w:szCs w:val="20"/>
        </w:rPr>
      </w:pPr>
      <w:r>
        <w:rPr>
          <w:rFonts w:ascii="Arial" w:hAnsi="Arial" w:cs="Arial"/>
          <w:b/>
          <w:sz w:val="20"/>
          <w:szCs w:val="20"/>
        </w:rPr>
        <w:t>KEY SELECTION CRITERIA</w:t>
      </w:r>
    </w:p>
    <w:p w14:paraId="75D0FDC8" w14:textId="61968A39"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A relevant qualification in Education with a literacy, </w:t>
      </w:r>
      <w:proofErr w:type="spellStart"/>
      <w:proofErr w:type="gramStart"/>
      <w:r w:rsidRPr="00AE1DDE">
        <w:rPr>
          <w:rFonts w:ascii="Arial" w:hAnsi="Arial" w:cs="Arial"/>
          <w:iCs/>
          <w:sz w:val="20"/>
          <w:szCs w:val="20"/>
          <w:lang w:val="en-US"/>
        </w:rPr>
        <w:t>maths</w:t>
      </w:r>
      <w:proofErr w:type="spellEnd"/>
      <w:proofErr w:type="gramEnd"/>
      <w:r w:rsidRPr="00AE1DDE">
        <w:rPr>
          <w:rFonts w:ascii="Arial" w:hAnsi="Arial" w:cs="Arial"/>
          <w:iCs/>
          <w:sz w:val="20"/>
          <w:szCs w:val="20"/>
          <w:lang w:val="en-US"/>
        </w:rPr>
        <w:t xml:space="preserve"> or special education </w:t>
      </w:r>
      <w:r>
        <w:rPr>
          <w:rFonts w:ascii="Arial" w:hAnsi="Arial" w:cs="Arial"/>
          <w:iCs/>
          <w:sz w:val="20"/>
          <w:szCs w:val="20"/>
          <w:lang w:val="en-US"/>
        </w:rPr>
        <w:t>specialization.</w:t>
      </w:r>
    </w:p>
    <w:p w14:paraId="5ACD3842" w14:textId="77777777" w:rsidR="00AE1DDE" w:rsidRPr="00AE1DDE" w:rsidRDefault="00AE1DDE" w:rsidP="00AE1DDE">
      <w:pPr>
        <w:spacing w:after="0" w:line="240" w:lineRule="auto"/>
        <w:jc w:val="both"/>
        <w:rPr>
          <w:rFonts w:ascii="Arial" w:hAnsi="Arial" w:cs="Arial"/>
          <w:iCs/>
          <w:sz w:val="20"/>
          <w:szCs w:val="20"/>
          <w:lang w:val="en-US"/>
        </w:rPr>
      </w:pPr>
    </w:p>
    <w:p w14:paraId="341ED261"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TAE40110 Certificate IV in Training and Assessment (or its successor), or a diploma or higher-level qualification in adult education.</w:t>
      </w:r>
    </w:p>
    <w:p w14:paraId="7C8AD104" w14:textId="77777777" w:rsidR="00AE1DDE" w:rsidRPr="00AE1DDE" w:rsidRDefault="00AE1DDE" w:rsidP="00AE1DDE">
      <w:pPr>
        <w:spacing w:after="0" w:line="240" w:lineRule="auto"/>
        <w:jc w:val="both"/>
        <w:rPr>
          <w:rFonts w:ascii="Arial" w:hAnsi="Arial" w:cs="Arial"/>
          <w:iCs/>
          <w:sz w:val="20"/>
          <w:szCs w:val="20"/>
          <w:lang w:val="en-US"/>
        </w:rPr>
      </w:pPr>
    </w:p>
    <w:p w14:paraId="3F1F6808" w14:textId="2A2F17C9"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International Police Check (if relevant)</w:t>
      </w:r>
      <w:r>
        <w:rPr>
          <w:rFonts w:ascii="Arial" w:hAnsi="Arial" w:cs="Arial"/>
          <w:iCs/>
          <w:sz w:val="20"/>
          <w:szCs w:val="20"/>
          <w:lang w:val="en-US"/>
        </w:rPr>
        <w:t>.</w:t>
      </w:r>
    </w:p>
    <w:p w14:paraId="6507022E" w14:textId="77777777" w:rsidR="00AE1DDE" w:rsidRPr="00AE1DDE" w:rsidRDefault="00AE1DDE" w:rsidP="00AE1DDE">
      <w:pPr>
        <w:spacing w:after="0" w:line="240" w:lineRule="auto"/>
        <w:jc w:val="both"/>
        <w:rPr>
          <w:rFonts w:ascii="Arial" w:hAnsi="Arial" w:cs="Arial"/>
          <w:iCs/>
          <w:sz w:val="20"/>
          <w:szCs w:val="20"/>
          <w:lang w:val="en-US"/>
        </w:rPr>
      </w:pPr>
    </w:p>
    <w:p w14:paraId="32E6E1DC" w14:textId="77777777" w:rsidR="00AE1DDE" w:rsidRP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Demonstrated understanding of adult learning principles, teaching methodologies and a demonstrated high standard of teaching practice; and a commitment to learner-</w:t>
      </w:r>
      <w:proofErr w:type="spellStart"/>
      <w:r w:rsidRPr="00AE1DDE">
        <w:rPr>
          <w:rFonts w:ascii="Arial" w:hAnsi="Arial" w:cs="Arial"/>
          <w:iCs/>
          <w:sz w:val="20"/>
          <w:szCs w:val="20"/>
          <w:lang w:val="en-US"/>
        </w:rPr>
        <w:t>centred</w:t>
      </w:r>
      <w:proofErr w:type="spellEnd"/>
      <w:r w:rsidRPr="00AE1DDE">
        <w:rPr>
          <w:rFonts w:ascii="Arial" w:hAnsi="Arial" w:cs="Arial"/>
          <w:iCs/>
          <w:sz w:val="20"/>
          <w:szCs w:val="20"/>
          <w:lang w:val="en-US"/>
        </w:rPr>
        <w:t xml:space="preserve"> teaching. </w:t>
      </w:r>
    </w:p>
    <w:p w14:paraId="5E737E6D" w14:textId="77777777" w:rsidR="00AE1DDE" w:rsidRPr="00AE1DDE" w:rsidRDefault="00AE1DDE" w:rsidP="00AE1DDE">
      <w:pPr>
        <w:pStyle w:val="ListParagraph"/>
        <w:spacing w:after="0" w:line="240" w:lineRule="auto"/>
        <w:ind w:left="360"/>
        <w:jc w:val="both"/>
        <w:rPr>
          <w:rFonts w:ascii="Arial" w:hAnsi="Arial" w:cs="Arial"/>
          <w:iCs/>
          <w:sz w:val="20"/>
          <w:szCs w:val="20"/>
          <w:lang w:val="en-US"/>
        </w:rPr>
      </w:pPr>
    </w:p>
    <w:p w14:paraId="0FC5FCB5"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Proven capacity to plan, schedule and meet agreed deadlines in the completion of duties and to work both productively, individually and within a team and to have the capacity to liaise with the Manager regarding student and case management issues. </w:t>
      </w:r>
    </w:p>
    <w:p w14:paraId="6F60418D" w14:textId="77777777" w:rsidR="00AE1DDE" w:rsidRPr="00AE1DDE" w:rsidRDefault="00AE1DDE" w:rsidP="00AE1DDE">
      <w:pPr>
        <w:spacing w:after="0" w:line="240" w:lineRule="auto"/>
        <w:jc w:val="both"/>
        <w:rPr>
          <w:rFonts w:ascii="Arial" w:hAnsi="Arial" w:cs="Arial"/>
          <w:iCs/>
          <w:sz w:val="20"/>
          <w:szCs w:val="20"/>
          <w:lang w:val="en-US"/>
        </w:rPr>
      </w:pPr>
    </w:p>
    <w:p w14:paraId="397C6ED1"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Well-developed teaching skills including the ability to select and use a wide range of teaching and assessment strategies appropriate to diverse needs of the student group together with demonstrated effective student management skills. </w:t>
      </w:r>
    </w:p>
    <w:p w14:paraId="0B132F31" w14:textId="77777777" w:rsidR="00AE1DDE" w:rsidRPr="00AE1DDE" w:rsidRDefault="00AE1DDE" w:rsidP="00AE1DDE">
      <w:pPr>
        <w:spacing w:after="0" w:line="240" w:lineRule="auto"/>
        <w:jc w:val="both"/>
        <w:rPr>
          <w:rFonts w:ascii="Arial" w:hAnsi="Arial" w:cs="Arial"/>
          <w:iCs/>
          <w:sz w:val="20"/>
          <w:szCs w:val="20"/>
          <w:lang w:val="en-US"/>
        </w:rPr>
      </w:pPr>
    </w:p>
    <w:p w14:paraId="75B41134"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Demonstrated capacity to initiate and implement </w:t>
      </w:r>
      <w:proofErr w:type="gramStart"/>
      <w:r w:rsidRPr="00AE1DDE">
        <w:rPr>
          <w:rFonts w:ascii="Arial" w:hAnsi="Arial" w:cs="Arial"/>
          <w:iCs/>
          <w:sz w:val="20"/>
          <w:szCs w:val="20"/>
          <w:lang w:val="en-US"/>
        </w:rPr>
        <w:t>change</w:t>
      </w:r>
      <w:proofErr w:type="gramEnd"/>
      <w:r w:rsidRPr="00AE1DDE">
        <w:rPr>
          <w:rFonts w:ascii="Arial" w:hAnsi="Arial" w:cs="Arial"/>
          <w:iCs/>
          <w:sz w:val="20"/>
          <w:szCs w:val="20"/>
          <w:lang w:val="en-US"/>
        </w:rPr>
        <w:t xml:space="preserve"> and innovation in response to emerging needs and priorities in the department environment. </w:t>
      </w:r>
    </w:p>
    <w:p w14:paraId="1118E774" w14:textId="77777777" w:rsidR="00AE1DDE" w:rsidRPr="00AE1DDE" w:rsidRDefault="00AE1DDE" w:rsidP="00AE1DDE">
      <w:pPr>
        <w:spacing w:after="0" w:line="240" w:lineRule="auto"/>
        <w:jc w:val="both"/>
        <w:rPr>
          <w:rFonts w:ascii="Arial" w:hAnsi="Arial" w:cs="Arial"/>
          <w:iCs/>
          <w:sz w:val="20"/>
          <w:szCs w:val="20"/>
          <w:lang w:val="en-US"/>
        </w:rPr>
      </w:pPr>
    </w:p>
    <w:p w14:paraId="1804EA75"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Demonstrated high level interpersonal skills and an exemplary professional approach when interacting together with excellent written and oral communication skills. </w:t>
      </w:r>
    </w:p>
    <w:p w14:paraId="3B9B68C2" w14:textId="77777777" w:rsidR="00AE1DDE" w:rsidRPr="00AE1DDE" w:rsidRDefault="00AE1DDE" w:rsidP="00AE1DDE">
      <w:pPr>
        <w:spacing w:after="0" w:line="240" w:lineRule="auto"/>
        <w:jc w:val="both"/>
        <w:rPr>
          <w:rFonts w:ascii="Arial" w:hAnsi="Arial" w:cs="Arial"/>
          <w:iCs/>
          <w:sz w:val="20"/>
          <w:szCs w:val="20"/>
          <w:lang w:val="en-US"/>
        </w:rPr>
      </w:pPr>
    </w:p>
    <w:p w14:paraId="0FA35A02"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Demonstrate capacity to network, explore and develop partnerships to increase student engagement and opportunities during and post studies. </w:t>
      </w:r>
    </w:p>
    <w:p w14:paraId="46C8BC13" w14:textId="77777777" w:rsidR="00AE1DDE" w:rsidRPr="00AE1DDE" w:rsidRDefault="00AE1DDE" w:rsidP="00AE1DDE">
      <w:pPr>
        <w:spacing w:after="0" w:line="240" w:lineRule="auto"/>
        <w:jc w:val="both"/>
        <w:rPr>
          <w:rFonts w:ascii="Arial" w:hAnsi="Arial" w:cs="Arial"/>
          <w:iCs/>
          <w:sz w:val="20"/>
          <w:szCs w:val="20"/>
          <w:lang w:val="en-US"/>
        </w:rPr>
      </w:pPr>
    </w:p>
    <w:p w14:paraId="08C0A77E" w14:textId="77777777"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 xml:space="preserve">Demonstrate knowledge of and commitment to Occupational Health and Safety, Anti-Discrimination, Quality Assurance and Continuous Improvement. </w:t>
      </w:r>
    </w:p>
    <w:p w14:paraId="3A77F9AB" w14:textId="77777777" w:rsidR="00AE1DDE" w:rsidRPr="00AE1DDE" w:rsidRDefault="00AE1DDE" w:rsidP="00AE1DDE">
      <w:pPr>
        <w:spacing w:after="0" w:line="240" w:lineRule="auto"/>
        <w:jc w:val="both"/>
        <w:rPr>
          <w:rFonts w:ascii="Arial" w:hAnsi="Arial" w:cs="Arial"/>
          <w:iCs/>
          <w:sz w:val="20"/>
          <w:szCs w:val="20"/>
          <w:lang w:val="en-US"/>
        </w:rPr>
      </w:pPr>
    </w:p>
    <w:p w14:paraId="066489A0" w14:textId="23ABFB48" w:rsidR="00AE1DDE" w:rsidRDefault="00AE1DDE" w:rsidP="00AE1DDE">
      <w:pPr>
        <w:pStyle w:val="ListParagraph"/>
        <w:numPr>
          <w:ilvl w:val="0"/>
          <w:numId w:val="26"/>
        </w:numPr>
        <w:spacing w:after="0" w:line="240" w:lineRule="auto"/>
        <w:jc w:val="both"/>
        <w:rPr>
          <w:rFonts w:ascii="Arial" w:hAnsi="Arial" w:cs="Arial"/>
          <w:iCs/>
          <w:sz w:val="20"/>
          <w:szCs w:val="20"/>
          <w:lang w:val="en-US"/>
        </w:rPr>
      </w:pPr>
      <w:r w:rsidRPr="00AE1DDE">
        <w:rPr>
          <w:rFonts w:ascii="Arial" w:hAnsi="Arial" w:cs="Arial"/>
          <w:iCs/>
          <w:sz w:val="20"/>
          <w:szCs w:val="20"/>
          <w:lang w:val="en-US"/>
        </w:rPr>
        <w:t>Previous experience teaching in a prison or secure detention facility</w:t>
      </w:r>
      <w:r>
        <w:rPr>
          <w:rFonts w:ascii="Arial" w:hAnsi="Arial" w:cs="Arial"/>
          <w:iCs/>
          <w:sz w:val="20"/>
          <w:szCs w:val="20"/>
          <w:lang w:val="en-US"/>
        </w:rPr>
        <w:t xml:space="preserve"> – desirable.</w:t>
      </w:r>
      <w:r w:rsidRPr="00AE1DDE">
        <w:rPr>
          <w:rFonts w:ascii="Arial" w:hAnsi="Arial" w:cs="Arial"/>
          <w:iCs/>
          <w:sz w:val="20"/>
          <w:szCs w:val="20"/>
          <w:lang w:val="en-US"/>
        </w:rPr>
        <w:t xml:space="preserve"> </w:t>
      </w:r>
    </w:p>
    <w:p w14:paraId="4317DF4E" w14:textId="77777777" w:rsidR="00AE1DDE" w:rsidRPr="00AE1DDE" w:rsidRDefault="00AE1DDE" w:rsidP="00AE1DDE">
      <w:pPr>
        <w:spacing w:after="0" w:line="240" w:lineRule="auto"/>
        <w:jc w:val="both"/>
        <w:rPr>
          <w:rFonts w:ascii="Arial" w:hAnsi="Arial" w:cs="Arial"/>
          <w:iCs/>
          <w:sz w:val="20"/>
          <w:szCs w:val="20"/>
          <w:lang w:val="en-US"/>
        </w:rPr>
      </w:pPr>
    </w:p>
    <w:p w14:paraId="2C184BB3" w14:textId="5514DE82" w:rsidR="00EC73D3" w:rsidRDefault="00EC73D3" w:rsidP="00F16359">
      <w:pPr>
        <w:pStyle w:val="ListParagraph"/>
        <w:numPr>
          <w:ilvl w:val="0"/>
          <w:numId w:val="26"/>
        </w:numPr>
        <w:spacing w:after="0" w:line="240" w:lineRule="auto"/>
        <w:jc w:val="both"/>
        <w:rPr>
          <w:rFonts w:ascii="Arial" w:hAnsi="Arial" w:cs="Arial"/>
          <w:iCs/>
          <w:sz w:val="20"/>
          <w:szCs w:val="20"/>
          <w:lang w:val="en-US"/>
        </w:rPr>
      </w:pPr>
      <w:r>
        <w:rPr>
          <w:rFonts w:ascii="Arial" w:hAnsi="Arial" w:cs="Arial"/>
          <w:iCs/>
          <w:sz w:val="20"/>
          <w:szCs w:val="20"/>
          <w:lang w:val="en-US"/>
        </w:rPr>
        <w:t>Current Working with Children Check (Employee) – mandatory.</w:t>
      </w:r>
    </w:p>
    <w:p w14:paraId="59BD580F" w14:textId="77777777" w:rsidR="00AE1DDE" w:rsidRPr="00AE1DDE" w:rsidRDefault="00AE1DDE" w:rsidP="00AE1DDE">
      <w:pPr>
        <w:spacing w:after="0" w:line="240" w:lineRule="auto"/>
        <w:jc w:val="both"/>
        <w:rPr>
          <w:rFonts w:ascii="Arial" w:hAnsi="Arial" w:cs="Arial"/>
          <w:iCs/>
          <w:sz w:val="20"/>
          <w:szCs w:val="20"/>
          <w:lang w:val="en-US"/>
        </w:rPr>
      </w:pPr>
    </w:p>
    <w:p w14:paraId="62AB3549" w14:textId="5FEDB5E0" w:rsidR="00EC73D3" w:rsidRPr="00F16359" w:rsidRDefault="00EC73D3" w:rsidP="00F16359">
      <w:pPr>
        <w:pStyle w:val="ListParagraph"/>
        <w:numPr>
          <w:ilvl w:val="0"/>
          <w:numId w:val="26"/>
        </w:numPr>
        <w:spacing w:after="0" w:line="240" w:lineRule="auto"/>
        <w:jc w:val="both"/>
        <w:rPr>
          <w:rFonts w:ascii="Arial" w:hAnsi="Arial" w:cs="Arial"/>
          <w:iCs/>
          <w:sz w:val="20"/>
          <w:szCs w:val="20"/>
          <w:lang w:val="en-US"/>
        </w:rPr>
      </w:pPr>
      <w:r>
        <w:rPr>
          <w:rFonts w:ascii="Arial" w:hAnsi="Arial" w:cs="Arial"/>
          <w:iCs/>
          <w:sz w:val="20"/>
          <w:szCs w:val="20"/>
          <w:lang w:val="en-US"/>
        </w:rPr>
        <w:t>Current National Police Check – mandatory.</w:t>
      </w:r>
    </w:p>
    <w:p w14:paraId="686B5891" w14:textId="77777777" w:rsidR="00603DD1" w:rsidRDefault="00603DD1" w:rsidP="00603DD1">
      <w:pPr>
        <w:spacing w:after="0" w:line="240" w:lineRule="auto"/>
        <w:jc w:val="both"/>
        <w:rPr>
          <w:rFonts w:ascii="Arial" w:hAnsi="Arial" w:cs="Arial"/>
          <w:sz w:val="20"/>
          <w:szCs w:val="20"/>
        </w:rPr>
      </w:pPr>
    </w:p>
    <w:p w14:paraId="18DDC89B" w14:textId="77777777" w:rsidR="0080720B" w:rsidRPr="00336D63" w:rsidRDefault="0080720B" w:rsidP="0080720B">
      <w:pPr>
        <w:jc w:val="both"/>
        <w:rPr>
          <w:rFonts w:ascii="Arial" w:hAnsi="Arial" w:cs="Arial"/>
          <w:b/>
          <w:sz w:val="20"/>
          <w:szCs w:val="20"/>
        </w:rPr>
      </w:pPr>
    </w:p>
    <w:p w14:paraId="0F65933D" w14:textId="77777777" w:rsidR="0080720B" w:rsidRPr="00336D63" w:rsidRDefault="0080720B" w:rsidP="0080720B">
      <w:pPr>
        <w:pBdr>
          <w:bottom w:val="single" w:sz="12" w:space="1" w:color="auto"/>
        </w:pBdr>
        <w:jc w:val="both"/>
        <w:rPr>
          <w:rFonts w:ascii="Arial" w:hAnsi="Arial" w:cs="Arial"/>
          <w:b/>
          <w:sz w:val="20"/>
          <w:szCs w:val="20"/>
        </w:rPr>
      </w:pPr>
      <w:r w:rsidRPr="00336D63">
        <w:rPr>
          <w:rFonts w:ascii="Arial" w:hAnsi="Arial" w:cs="Arial"/>
          <w:b/>
          <w:sz w:val="20"/>
          <w:szCs w:val="20"/>
        </w:rPr>
        <w:lastRenderedPageBreak/>
        <w:t>OTHER POSITION RELATED INFORMATION</w:t>
      </w:r>
    </w:p>
    <w:p w14:paraId="46CE5617" w14:textId="5B630479" w:rsidR="0080720B" w:rsidRPr="00603DD1" w:rsidRDefault="0080720B" w:rsidP="0080720B">
      <w:pPr>
        <w:pStyle w:val="ListParagraph"/>
        <w:numPr>
          <w:ilvl w:val="0"/>
          <w:numId w:val="1"/>
        </w:numPr>
        <w:jc w:val="both"/>
        <w:rPr>
          <w:rFonts w:ascii="Arial" w:hAnsi="Arial" w:cs="Arial"/>
          <w:sz w:val="20"/>
          <w:szCs w:val="20"/>
        </w:rPr>
      </w:pPr>
      <w:r w:rsidRPr="00603DD1">
        <w:rPr>
          <w:rFonts w:ascii="Arial" w:hAnsi="Arial" w:cs="Arial"/>
          <w:b/>
          <w:sz w:val="20"/>
          <w:szCs w:val="20"/>
        </w:rPr>
        <w:t>Delegation of Authority</w:t>
      </w:r>
      <w:r w:rsidRPr="00603DD1">
        <w:rPr>
          <w:rFonts w:ascii="Arial" w:hAnsi="Arial" w:cs="Arial"/>
          <w:sz w:val="20"/>
          <w:szCs w:val="20"/>
        </w:rPr>
        <w:t xml:space="preserve"> – MP’s Delegation of Authority Policy outlines the </w:t>
      </w:r>
      <w:r w:rsidR="00EE0679" w:rsidRPr="00603DD1">
        <w:rPr>
          <w:rFonts w:ascii="Arial" w:hAnsi="Arial" w:cs="Arial"/>
          <w:sz w:val="20"/>
          <w:szCs w:val="20"/>
        </w:rPr>
        <w:t>decision-making</w:t>
      </w:r>
      <w:r w:rsidRPr="00603DD1">
        <w:rPr>
          <w:rFonts w:ascii="Arial" w:hAnsi="Arial" w:cs="Arial"/>
          <w:sz w:val="20"/>
          <w:szCs w:val="20"/>
        </w:rPr>
        <w:t xml:space="preserve"> authority of this </w:t>
      </w:r>
      <w:r w:rsidR="00EE0679" w:rsidRPr="00603DD1">
        <w:rPr>
          <w:rFonts w:ascii="Arial" w:hAnsi="Arial" w:cs="Arial"/>
          <w:sz w:val="20"/>
          <w:szCs w:val="20"/>
        </w:rPr>
        <w:t>role.</w:t>
      </w:r>
      <w:r w:rsidRPr="00603DD1">
        <w:rPr>
          <w:rFonts w:ascii="Arial" w:hAnsi="Arial" w:cs="Arial"/>
          <w:b/>
          <w:sz w:val="20"/>
          <w:szCs w:val="20"/>
        </w:rPr>
        <w:t xml:space="preserve"> </w:t>
      </w:r>
    </w:p>
    <w:p w14:paraId="74C97C68" w14:textId="77777777" w:rsidR="0080720B" w:rsidRPr="00603DD1" w:rsidRDefault="0080720B" w:rsidP="0080720B">
      <w:pPr>
        <w:pStyle w:val="ListParagraph"/>
        <w:ind w:left="360"/>
        <w:jc w:val="both"/>
        <w:rPr>
          <w:rFonts w:ascii="Arial" w:hAnsi="Arial" w:cs="Arial"/>
          <w:sz w:val="20"/>
          <w:szCs w:val="20"/>
        </w:rPr>
      </w:pPr>
    </w:p>
    <w:p w14:paraId="70B689A1" w14:textId="77777777" w:rsidR="0080720B" w:rsidRPr="00603DD1" w:rsidRDefault="0080720B" w:rsidP="0080720B">
      <w:pPr>
        <w:pStyle w:val="ListParagraph"/>
        <w:numPr>
          <w:ilvl w:val="0"/>
          <w:numId w:val="1"/>
        </w:numPr>
        <w:jc w:val="both"/>
        <w:rPr>
          <w:rFonts w:ascii="Arial" w:hAnsi="Arial" w:cs="Arial"/>
          <w:sz w:val="20"/>
          <w:szCs w:val="20"/>
        </w:rPr>
      </w:pPr>
      <w:r w:rsidRPr="00603DD1">
        <w:rPr>
          <w:rFonts w:ascii="Arial" w:hAnsi="Arial" w:cs="Arial"/>
          <w:b/>
          <w:sz w:val="20"/>
          <w:szCs w:val="20"/>
        </w:rPr>
        <w:t>Child Safety</w:t>
      </w:r>
      <w:r w:rsidRPr="00603DD1">
        <w:rPr>
          <w:rFonts w:ascii="Arial" w:hAnsi="Arial" w:cs="Arial"/>
          <w:sz w:val="20"/>
          <w:szCs w:val="20"/>
        </w:rPr>
        <w:t xml:space="preserve"> – Melbourne Polytechnic (MP) is a child safe organisation, as such all employees, volunteers, </w:t>
      </w:r>
      <w:proofErr w:type="gramStart"/>
      <w:r w:rsidRPr="00603DD1">
        <w:rPr>
          <w:rFonts w:ascii="Arial" w:hAnsi="Arial" w:cs="Arial"/>
          <w:sz w:val="20"/>
          <w:szCs w:val="20"/>
        </w:rPr>
        <w:t>contractors</w:t>
      </w:r>
      <w:proofErr w:type="gramEnd"/>
      <w:r w:rsidRPr="00603DD1">
        <w:rPr>
          <w:rFonts w:ascii="Arial" w:hAnsi="Arial" w:cs="Arial"/>
          <w:sz w:val="20"/>
          <w:szCs w:val="20"/>
        </w:rPr>
        <w:t xml:space="preserve"> and service providers are required to promote a culture of child safety, comply with Child Safety laws and reporting obligations of suspected child abuse per institute Child Safety policy and procedures.  All employees are required to hold and maintain a current Working with Children Check Clearance for the duration of their employment.</w:t>
      </w:r>
    </w:p>
    <w:p w14:paraId="25CADC67" w14:textId="77777777" w:rsidR="0080720B" w:rsidRPr="00603DD1" w:rsidRDefault="0080720B" w:rsidP="0080720B">
      <w:pPr>
        <w:pStyle w:val="ListParagraph"/>
        <w:ind w:left="360"/>
        <w:jc w:val="both"/>
        <w:rPr>
          <w:rFonts w:ascii="Arial" w:hAnsi="Arial" w:cs="Arial"/>
          <w:sz w:val="20"/>
          <w:szCs w:val="20"/>
        </w:rPr>
      </w:pPr>
    </w:p>
    <w:p w14:paraId="082BE32C" w14:textId="19506D28" w:rsidR="00603DD1" w:rsidRPr="00603DD1" w:rsidRDefault="0080720B" w:rsidP="00603DD1">
      <w:pPr>
        <w:pStyle w:val="ListParagraph"/>
        <w:numPr>
          <w:ilvl w:val="0"/>
          <w:numId w:val="1"/>
        </w:numPr>
        <w:jc w:val="both"/>
        <w:rPr>
          <w:rFonts w:ascii="Arial" w:hAnsi="Arial" w:cs="Arial"/>
          <w:sz w:val="20"/>
          <w:szCs w:val="20"/>
        </w:rPr>
      </w:pPr>
      <w:r w:rsidRPr="00603DD1">
        <w:rPr>
          <w:rFonts w:ascii="Arial" w:hAnsi="Arial" w:cs="Arial"/>
          <w:b/>
          <w:sz w:val="20"/>
          <w:szCs w:val="20"/>
        </w:rPr>
        <w:t>Occupational Health, Safety &amp; Wellbeing</w:t>
      </w:r>
      <w:r w:rsidRPr="00603DD1">
        <w:rPr>
          <w:rFonts w:ascii="Arial" w:hAnsi="Arial" w:cs="Arial"/>
          <w:sz w:val="20"/>
          <w:szCs w:val="20"/>
        </w:rPr>
        <w:t xml:space="preserve"> - The table below, is a compilation of summarised Responsibilities for this role in accordance with </w:t>
      </w:r>
      <w:r w:rsidR="00D05184" w:rsidRPr="00603DD1">
        <w:rPr>
          <w:rFonts w:ascii="Arial" w:hAnsi="Arial" w:cs="Arial"/>
          <w:sz w:val="20"/>
          <w:szCs w:val="20"/>
        </w:rPr>
        <w:t xml:space="preserve">MP’s </w:t>
      </w:r>
      <w:r w:rsidR="000642A3" w:rsidRPr="00603DD1">
        <w:rPr>
          <w:rFonts w:ascii="Arial" w:hAnsi="Arial" w:cs="Arial"/>
          <w:sz w:val="20"/>
          <w:szCs w:val="20"/>
        </w:rPr>
        <w:t>Health, Safety and Wellbeing management System (HSWMS)</w:t>
      </w:r>
      <w:r w:rsidR="00D05184" w:rsidRPr="00603DD1">
        <w:rPr>
          <w:rFonts w:ascii="Arial" w:hAnsi="Arial" w:cs="Arial"/>
          <w:sz w:val="20"/>
          <w:szCs w:val="20"/>
        </w:rPr>
        <w:t>.</w:t>
      </w:r>
      <w:r w:rsidRPr="00603DD1">
        <w:rPr>
          <w:rFonts w:ascii="Arial" w:hAnsi="Arial" w:cs="Arial"/>
          <w:sz w:val="20"/>
          <w:szCs w:val="20"/>
        </w:rPr>
        <w:t xml:space="preserve"> Other specific responsibilities are incorporated into MP Policy and Procedures where they vary from </w:t>
      </w:r>
      <w:r w:rsidR="00EE0679" w:rsidRPr="00603DD1">
        <w:rPr>
          <w:rFonts w:ascii="Arial" w:hAnsi="Arial" w:cs="Arial"/>
          <w:sz w:val="20"/>
          <w:szCs w:val="20"/>
        </w:rPr>
        <w:t>this.</w:t>
      </w:r>
    </w:p>
    <w:p w14:paraId="7FAD49FB" w14:textId="4C1ADC1F" w:rsidR="00603DD1" w:rsidRPr="00336D63" w:rsidRDefault="00603DD1" w:rsidP="00603DD1">
      <w:pPr>
        <w:spacing w:after="160" w:line="259" w:lineRule="auto"/>
        <w:rPr>
          <w:rFonts w:ascii="Arial" w:hAnsi="Arial" w:cs="Arial"/>
          <w:sz w:val="20"/>
          <w:szCs w:val="20"/>
        </w:rPr>
      </w:pPr>
      <w:r>
        <w:rPr>
          <w:rFonts w:ascii="Arial" w:hAnsi="Arial" w:cs="Arial"/>
          <w:sz w:val="20"/>
          <w:szCs w:val="20"/>
        </w:rPr>
        <w:br w:type="page"/>
      </w:r>
    </w:p>
    <w:tbl>
      <w:tblPr>
        <w:tblW w:w="9631" w:type="dxa"/>
        <w:tblInd w:w="122" w:type="dxa"/>
        <w:tblLayout w:type="fixed"/>
        <w:tblCellMar>
          <w:left w:w="0" w:type="dxa"/>
          <w:right w:w="0" w:type="dxa"/>
        </w:tblCellMar>
        <w:tblLook w:val="01E0" w:firstRow="1" w:lastRow="1" w:firstColumn="1" w:lastColumn="1" w:noHBand="0" w:noVBand="0"/>
      </w:tblPr>
      <w:tblGrid>
        <w:gridCol w:w="1702"/>
        <w:gridCol w:w="9"/>
        <w:gridCol w:w="7920"/>
      </w:tblGrid>
      <w:tr w:rsidR="0080720B" w:rsidRPr="00336D63" w14:paraId="3BD3D89F" w14:textId="77777777" w:rsidTr="004E083F">
        <w:trPr>
          <w:trHeight w:val="455"/>
        </w:trPr>
        <w:tc>
          <w:tcPr>
            <w:tcW w:w="1702" w:type="dxa"/>
            <w:shd w:val="clear" w:color="auto" w:fill="1CACE3"/>
          </w:tcPr>
          <w:p w14:paraId="08C890F5" w14:textId="77777777" w:rsidR="0080720B" w:rsidRPr="00336D63" w:rsidRDefault="0080720B" w:rsidP="004E083F">
            <w:pPr>
              <w:pStyle w:val="TableParagraph"/>
              <w:spacing w:before="59"/>
              <w:ind w:left="114"/>
              <w:jc w:val="both"/>
              <w:rPr>
                <w:rFonts w:ascii="Arial" w:hAnsi="Arial" w:cs="Arial"/>
                <w:sz w:val="20"/>
                <w:szCs w:val="20"/>
              </w:rPr>
            </w:pPr>
            <w:r w:rsidRPr="00336D63">
              <w:rPr>
                <w:rFonts w:ascii="Arial" w:hAnsi="Arial" w:cs="Arial"/>
                <w:color w:val="FFFFFF"/>
                <w:sz w:val="20"/>
                <w:szCs w:val="20"/>
              </w:rPr>
              <w:lastRenderedPageBreak/>
              <w:t>ROLE</w:t>
            </w:r>
          </w:p>
        </w:tc>
        <w:tc>
          <w:tcPr>
            <w:tcW w:w="7929" w:type="dxa"/>
            <w:gridSpan w:val="2"/>
            <w:shd w:val="clear" w:color="auto" w:fill="1CACE3"/>
          </w:tcPr>
          <w:p w14:paraId="116DC965" w14:textId="77777777" w:rsidR="0080720B" w:rsidRPr="00336D63" w:rsidRDefault="0080720B" w:rsidP="004E083F">
            <w:pPr>
              <w:pStyle w:val="TableParagraph"/>
              <w:spacing w:before="59"/>
              <w:ind w:left="117"/>
              <w:jc w:val="both"/>
              <w:rPr>
                <w:rFonts w:ascii="Arial" w:hAnsi="Arial" w:cs="Arial"/>
                <w:sz w:val="20"/>
                <w:szCs w:val="20"/>
              </w:rPr>
            </w:pPr>
            <w:r w:rsidRPr="00336D63">
              <w:rPr>
                <w:rFonts w:ascii="Arial" w:hAnsi="Arial" w:cs="Arial"/>
                <w:color w:val="FFFFFF"/>
                <w:sz w:val="20"/>
                <w:szCs w:val="20"/>
              </w:rPr>
              <w:t>RESPONSIBILITIES</w:t>
            </w:r>
          </w:p>
        </w:tc>
      </w:tr>
      <w:tr w:rsidR="0080720B" w:rsidRPr="00336D63" w14:paraId="5977187E" w14:textId="77777777" w:rsidTr="00D05184">
        <w:trPr>
          <w:trHeight w:val="6714"/>
        </w:trPr>
        <w:tc>
          <w:tcPr>
            <w:tcW w:w="1702" w:type="dxa"/>
            <w:tcBorders>
              <w:top w:val="nil"/>
            </w:tcBorders>
            <w:shd w:val="clear" w:color="auto" w:fill="92D050"/>
          </w:tcPr>
          <w:p w14:paraId="492A16B1" w14:textId="77777777" w:rsidR="0080720B" w:rsidRPr="00336D63" w:rsidRDefault="0080720B" w:rsidP="004E083F">
            <w:pPr>
              <w:jc w:val="both"/>
              <w:rPr>
                <w:rFonts w:ascii="Arial" w:hAnsi="Arial" w:cs="Arial"/>
                <w:sz w:val="20"/>
                <w:szCs w:val="20"/>
              </w:rPr>
            </w:pPr>
            <w:bookmarkStart w:id="2" w:name="Board"/>
            <w:bookmarkStart w:id="3" w:name="Directors_&amp;_Senior_Management"/>
            <w:bookmarkStart w:id="4" w:name="_bookmark19"/>
            <w:bookmarkEnd w:id="2"/>
            <w:bookmarkEnd w:id="3"/>
            <w:bookmarkEnd w:id="4"/>
            <w:r w:rsidRPr="00336D63">
              <w:rPr>
                <w:rFonts w:ascii="Arial" w:hAnsi="Arial" w:cs="Arial"/>
                <w:color w:val="FFFFFF"/>
                <w:sz w:val="20"/>
                <w:szCs w:val="20"/>
              </w:rPr>
              <w:t xml:space="preserve">   Management</w:t>
            </w:r>
          </w:p>
        </w:tc>
        <w:tc>
          <w:tcPr>
            <w:tcW w:w="7929" w:type="dxa"/>
            <w:gridSpan w:val="2"/>
            <w:tcBorders>
              <w:top w:val="single" w:sz="8" w:space="0" w:color="92D050"/>
              <w:bottom w:val="single" w:sz="8" w:space="0" w:color="92D050"/>
            </w:tcBorders>
          </w:tcPr>
          <w:p w14:paraId="6EB5505A" w14:textId="0C5F44CB" w:rsidR="0080720B" w:rsidRPr="00336D63" w:rsidRDefault="0080720B" w:rsidP="0080720B">
            <w:pPr>
              <w:pStyle w:val="TableParagraph"/>
              <w:numPr>
                <w:ilvl w:val="0"/>
                <w:numId w:val="3"/>
              </w:numPr>
              <w:tabs>
                <w:tab w:val="left" w:pos="467"/>
                <w:tab w:val="left" w:pos="468"/>
              </w:tabs>
              <w:spacing w:before="51" w:line="259" w:lineRule="auto"/>
              <w:ind w:right="184"/>
              <w:jc w:val="both"/>
              <w:rPr>
                <w:rFonts w:ascii="Arial" w:hAnsi="Arial" w:cs="Arial"/>
                <w:sz w:val="20"/>
                <w:szCs w:val="20"/>
              </w:rPr>
            </w:pPr>
            <w:r w:rsidRPr="00336D63">
              <w:rPr>
                <w:rFonts w:ascii="Arial" w:hAnsi="Arial" w:cs="Arial"/>
                <w:sz w:val="20"/>
                <w:szCs w:val="20"/>
              </w:rPr>
              <w:t xml:space="preserve">Ensure activities comply with </w:t>
            </w:r>
            <w:r w:rsidRPr="00336D63">
              <w:rPr>
                <w:rFonts w:ascii="Arial" w:hAnsi="Arial" w:cs="Arial"/>
                <w:i/>
                <w:sz w:val="20"/>
                <w:szCs w:val="20"/>
              </w:rPr>
              <w:t>Occupational Health and Safety Act 2004</w:t>
            </w:r>
            <w:r w:rsidRPr="00336D63">
              <w:rPr>
                <w:rFonts w:ascii="Arial" w:hAnsi="Arial" w:cs="Arial"/>
                <w:sz w:val="20"/>
                <w:szCs w:val="20"/>
              </w:rPr>
              <w:t>,</w:t>
            </w:r>
            <w:r w:rsidRPr="00336D63">
              <w:rPr>
                <w:rFonts w:ascii="Arial" w:hAnsi="Arial" w:cs="Arial"/>
                <w:spacing w:val="1"/>
                <w:sz w:val="20"/>
                <w:szCs w:val="20"/>
              </w:rPr>
              <w:t xml:space="preserve"> </w:t>
            </w:r>
            <w:r w:rsidRPr="00336D63">
              <w:rPr>
                <w:rFonts w:ascii="Arial" w:hAnsi="Arial" w:cs="Arial"/>
                <w:i/>
                <w:sz w:val="20"/>
                <w:szCs w:val="20"/>
              </w:rPr>
              <w:t xml:space="preserve">Occupational Health and Safety Regulations </w:t>
            </w:r>
            <w:r w:rsidRPr="00336D63">
              <w:rPr>
                <w:rFonts w:ascii="Arial" w:hAnsi="Arial" w:cs="Arial"/>
                <w:sz w:val="20"/>
                <w:szCs w:val="20"/>
              </w:rPr>
              <w:t>2017 and includes</w:t>
            </w:r>
            <w:r w:rsidR="00D05184" w:rsidRPr="00336D63">
              <w:rPr>
                <w:rFonts w:ascii="Arial" w:hAnsi="Arial" w:cs="Arial"/>
                <w:sz w:val="20"/>
                <w:szCs w:val="20"/>
              </w:rPr>
              <w:t xml:space="preserve"> </w:t>
            </w:r>
            <w:r w:rsidRPr="00336D63">
              <w:rPr>
                <w:rFonts w:ascii="Arial" w:hAnsi="Arial" w:cs="Arial"/>
                <w:spacing w:val="-52"/>
                <w:sz w:val="20"/>
                <w:szCs w:val="20"/>
              </w:rPr>
              <w:t xml:space="preserve"> </w:t>
            </w:r>
            <w:r w:rsidR="00D05184" w:rsidRPr="00336D63">
              <w:rPr>
                <w:rFonts w:ascii="Arial" w:hAnsi="Arial" w:cs="Arial"/>
                <w:spacing w:val="-52"/>
                <w:sz w:val="20"/>
                <w:szCs w:val="20"/>
              </w:rPr>
              <w:t xml:space="preserve"> </w:t>
            </w:r>
            <w:r w:rsidRPr="00336D63">
              <w:rPr>
                <w:rFonts w:ascii="Arial" w:hAnsi="Arial" w:cs="Arial"/>
                <w:sz w:val="20"/>
                <w:szCs w:val="20"/>
              </w:rPr>
              <w:t>but</w:t>
            </w:r>
            <w:r w:rsidRPr="00336D63">
              <w:rPr>
                <w:rFonts w:ascii="Arial" w:hAnsi="Arial" w:cs="Arial"/>
                <w:spacing w:val="-1"/>
                <w:sz w:val="20"/>
                <w:szCs w:val="20"/>
              </w:rPr>
              <w:t xml:space="preserve"> </w:t>
            </w:r>
            <w:r w:rsidRPr="00336D63">
              <w:rPr>
                <w:rFonts w:ascii="Arial" w:hAnsi="Arial" w:cs="Arial"/>
                <w:sz w:val="20"/>
                <w:szCs w:val="20"/>
              </w:rPr>
              <w:t>is</w:t>
            </w:r>
            <w:r w:rsidRPr="00336D63">
              <w:rPr>
                <w:rFonts w:ascii="Arial" w:hAnsi="Arial" w:cs="Arial"/>
                <w:spacing w:val="-1"/>
                <w:sz w:val="20"/>
                <w:szCs w:val="20"/>
              </w:rPr>
              <w:t xml:space="preserve"> </w:t>
            </w:r>
            <w:r w:rsidRPr="00336D63">
              <w:rPr>
                <w:rFonts w:ascii="Arial" w:hAnsi="Arial" w:cs="Arial"/>
                <w:sz w:val="20"/>
                <w:szCs w:val="20"/>
              </w:rPr>
              <w:t>not limited</w:t>
            </w:r>
            <w:r w:rsidRPr="00336D63">
              <w:rPr>
                <w:rFonts w:ascii="Arial" w:hAnsi="Arial" w:cs="Arial"/>
                <w:spacing w:val="-1"/>
                <w:sz w:val="20"/>
                <w:szCs w:val="20"/>
              </w:rPr>
              <w:t xml:space="preserve"> </w:t>
            </w:r>
            <w:r w:rsidRPr="00336D63">
              <w:rPr>
                <w:rFonts w:ascii="Arial" w:hAnsi="Arial" w:cs="Arial"/>
                <w:sz w:val="20"/>
                <w:szCs w:val="20"/>
              </w:rPr>
              <w:t>to:</w:t>
            </w:r>
          </w:p>
          <w:p w14:paraId="3CD8748C" w14:textId="77777777" w:rsidR="0080720B" w:rsidRPr="00336D63" w:rsidRDefault="0080720B" w:rsidP="0080720B">
            <w:pPr>
              <w:pStyle w:val="TableParagraph"/>
              <w:numPr>
                <w:ilvl w:val="1"/>
                <w:numId w:val="3"/>
              </w:numPr>
              <w:tabs>
                <w:tab w:val="left" w:pos="894"/>
                <w:tab w:val="left" w:pos="895"/>
              </w:tabs>
              <w:spacing w:before="58" w:line="259" w:lineRule="auto"/>
              <w:ind w:right="214"/>
              <w:jc w:val="both"/>
              <w:rPr>
                <w:rFonts w:ascii="Arial" w:hAnsi="Arial" w:cs="Arial"/>
                <w:sz w:val="20"/>
                <w:szCs w:val="20"/>
              </w:rPr>
            </w:pPr>
            <w:r w:rsidRPr="00336D63">
              <w:rPr>
                <w:rFonts w:ascii="Arial" w:hAnsi="Arial" w:cs="Arial"/>
                <w:sz w:val="20"/>
                <w:szCs w:val="20"/>
              </w:rPr>
              <w:t>Implementing Health, Safety and Wellbeing risk management activities</w:t>
            </w:r>
            <w:r w:rsidRPr="00336D63">
              <w:rPr>
                <w:rFonts w:ascii="Arial" w:hAnsi="Arial" w:cs="Arial"/>
                <w:spacing w:val="-52"/>
                <w:sz w:val="20"/>
                <w:szCs w:val="20"/>
              </w:rPr>
              <w:t xml:space="preserve"> </w:t>
            </w:r>
            <w:r w:rsidRPr="00336D63">
              <w:rPr>
                <w:rFonts w:ascii="Arial" w:hAnsi="Arial" w:cs="Arial"/>
                <w:sz w:val="20"/>
                <w:szCs w:val="20"/>
              </w:rPr>
              <w:t>(e.g. hazards identification, inspections, incident reporting including</w:t>
            </w:r>
            <w:r w:rsidRPr="00336D63">
              <w:rPr>
                <w:rFonts w:ascii="Arial" w:hAnsi="Arial" w:cs="Arial"/>
                <w:spacing w:val="1"/>
                <w:sz w:val="20"/>
                <w:szCs w:val="20"/>
              </w:rPr>
              <w:t xml:space="preserve"> </w:t>
            </w:r>
            <w:r w:rsidRPr="00336D63">
              <w:rPr>
                <w:rFonts w:ascii="Arial" w:hAnsi="Arial" w:cs="Arial"/>
                <w:sz w:val="20"/>
                <w:szCs w:val="20"/>
              </w:rPr>
              <w:t>near misses) and any local specific measures required to eliminate or</w:t>
            </w:r>
            <w:r w:rsidRPr="00336D63">
              <w:rPr>
                <w:rFonts w:ascii="Arial" w:hAnsi="Arial" w:cs="Arial"/>
                <w:spacing w:val="1"/>
                <w:sz w:val="20"/>
                <w:szCs w:val="20"/>
              </w:rPr>
              <w:t xml:space="preserve"> </w:t>
            </w:r>
            <w:r w:rsidRPr="00336D63">
              <w:rPr>
                <w:rFonts w:ascii="Arial" w:hAnsi="Arial" w:cs="Arial"/>
                <w:sz w:val="20"/>
                <w:szCs w:val="20"/>
              </w:rPr>
              <w:t>reduce</w:t>
            </w:r>
            <w:r w:rsidRPr="00336D63">
              <w:rPr>
                <w:rFonts w:ascii="Arial" w:hAnsi="Arial" w:cs="Arial"/>
                <w:spacing w:val="-2"/>
                <w:sz w:val="20"/>
                <w:szCs w:val="20"/>
              </w:rPr>
              <w:t xml:space="preserve"> </w:t>
            </w:r>
            <w:r w:rsidRPr="00336D63">
              <w:rPr>
                <w:rFonts w:ascii="Arial" w:hAnsi="Arial" w:cs="Arial"/>
                <w:sz w:val="20"/>
                <w:szCs w:val="20"/>
              </w:rPr>
              <w:t>risk</w:t>
            </w:r>
            <w:r w:rsidRPr="00336D63">
              <w:rPr>
                <w:rFonts w:ascii="Arial" w:hAnsi="Arial" w:cs="Arial"/>
                <w:spacing w:val="-1"/>
                <w:sz w:val="20"/>
                <w:szCs w:val="20"/>
              </w:rPr>
              <w:t xml:space="preserve"> </w:t>
            </w:r>
            <w:r w:rsidRPr="00336D63">
              <w:rPr>
                <w:rFonts w:ascii="Arial" w:hAnsi="Arial" w:cs="Arial"/>
                <w:sz w:val="20"/>
                <w:szCs w:val="20"/>
              </w:rPr>
              <w:t>in</w:t>
            </w:r>
            <w:r w:rsidRPr="00336D63">
              <w:rPr>
                <w:rFonts w:ascii="Arial" w:hAnsi="Arial" w:cs="Arial"/>
                <w:spacing w:val="-1"/>
                <w:sz w:val="20"/>
                <w:szCs w:val="20"/>
              </w:rPr>
              <w:t xml:space="preserve"> </w:t>
            </w:r>
            <w:r w:rsidRPr="00336D63">
              <w:rPr>
                <w:rFonts w:ascii="Arial" w:hAnsi="Arial" w:cs="Arial"/>
                <w:sz w:val="20"/>
                <w:szCs w:val="20"/>
              </w:rPr>
              <w:t>their</w:t>
            </w:r>
            <w:r w:rsidRPr="00336D63">
              <w:rPr>
                <w:rFonts w:ascii="Arial" w:hAnsi="Arial" w:cs="Arial"/>
                <w:spacing w:val="-1"/>
                <w:sz w:val="20"/>
                <w:szCs w:val="20"/>
              </w:rPr>
              <w:t xml:space="preserve"> </w:t>
            </w:r>
            <w:r w:rsidRPr="00336D63">
              <w:rPr>
                <w:rFonts w:ascii="Arial" w:hAnsi="Arial" w:cs="Arial"/>
                <w:sz w:val="20"/>
                <w:szCs w:val="20"/>
              </w:rPr>
              <w:t>area.</w:t>
            </w:r>
          </w:p>
          <w:p w14:paraId="56FBEF68" w14:textId="77777777" w:rsidR="0080720B" w:rsidRPr="00336D63" w:rsidRDefault="0080720B" w:rsidP="0080720B">
            <w:pPr>
              <w:pStyle w:val="TableParagraph"/>
              <w:numPr>
                <w:ilvl w:val="1"/>
                <w:numId w:val="3"/>
              </w:numPr>
              <w:tabs>
                <w:tab w:val="left" w:pos="894"/>
                <w:tab w:val="left" w:pos="895"/>
              </w:tabs>
              <w:spacing w:before="59" w:line="259" w:lineRule="auto"/>
              <w:ind w:right="715"/>
              <w:jc w:val="both"/>
              <w:rPr>
                <w:rFonts w:ascii="Arial" w:hAnsi="Arial" w:cs="Arial"/>
                <w:sz w:val="20"/>
                <w:szCs w:val="20"/>
              </w:rPr>
            </w:pPr>
            <w:r w:rsidRPr="00336D63">
              <w:rPr>
                <w:rFonts w:ascii="Arial" w:hAnsi="Arial" w:cs="Arial"/>
                <w:sz w:val="20"/>
                <w:szCs w:val="20"/>
              </w:rPr>
              <w:t xml:space="preserve">Providing safe plant, equipment, </w:t>
            </w:r>
            <w:proofErr w:type="gramStart"/>
            <w:r w:rsidRPr="00336D63">
              <w:rPr>
                <w:rFonts w:ascii="Arial" w:hAnsi="Arial" w:cs="Arial"/>
                <w:sz w:val="20"/>
                <w:szCs w:val="20"/>
              </w:rPr>
              <w:t>facilities</w:t>
            </w:r>
            <w:proofErr w:type="gramEnd"/>
            <w:r w:rsidRPr="00336D63">
              <w:rPr>
                <w:rFonts w:ascii="Arial" w:hAnsi="Arial" w:cs="Arial"/>
                <w:sz w:val="20"/>
                <w:szCs w:val="20"/>
              </w:rPr>
              <w:t xml:space="preserve"> and processes that are</w:t>
            </w:r>
            <w:r w:rsidRPr="00336D63">
              <w:rPr>
                <w:rFonts w:ascii="Arial" w:hAnsi="Arial" w:cs="Arial"/>
                <w:spacing w:val="1"/>
                <w:sz w:val="20"/>
                <w:szCs w:val="20"/>
              </w:rPr>
              <w:t xml:space="preserve"> </w:t>
            </w:r>
            <w:r w:rsidRPr="00336D63">
              <w:rPr>
                <w:rFonts w:ascii="Arial" w:hAnsi="Arial" w:cs="Arial"/>
                <w:sz w:val="20"/>
                <w:szCs w:val="20"/>
              </w:rPr>
              <w:t>adequately maintained and do not adversely impact the health or</w:t>
            </w:r>
            <w:r w:rsidRPr="00336D63">
              <w:rPr>
                <w:rFonts w:ascii="Arial" w:hAnsi="Arial" w:cs="Arial"/>
                <w:spacing w:val="-52"/>
                <w:sz w:val="20"/>
                <w:szCs w:val="20"/>
              </w:rPr>
              <w:t xml:space="preserve"> </w:t>
            </w:r>
            <w:r w:rsidRPr="00336D63">
              <w:rPr>
                <w:rFonts w:ascii="Arial" w:hAnsi="Arial" w:cs="Arial"/>
                <w:sz w:val="20"/>
                <w:szCs w:val="20"/>
              </w:rPr>
              <w:t>wellbeing</w:t>
            </w:r>
            <w:r w:rsidRPr="00336D63">
              <w:rPr>
                <w:rFonts w:ascii="Arial" w:hAnsi="Arial" w:cs="Arial"/>
                <w:spacing w:val="-1"/>
                <w:sz w:val="20"/>
                <w:szCs w:val="20"/>
              </w:rPr>
              <w:t xml:space="preserve"> </w:t>
            </w:r>
            <w:r w:rsidRPr="00336D63">
              <w:rPr>
                <w:rFonts w:ascii="Arial" w:hAnsi="Arial" w:cs="Arial"/>
                <w:sz w:val="20"/>
                <w:szCs w:val="20"/>
              </w:rPr>
              <w:t>of staff,</w:t>
            </w:r>
            <w:r w:rsidRPr="00336D63">
              <w:rPr>
                <w:rFonts w:ascii="Arial" w:hAnsi="Arial" w:cs="Arial"/>
                <w:spacing w:val="-1"/>
                <w:sz w:val="20"/>
                <w:szCs w:val="20"/>
              </w:rPr>
              <w:t xml:space="preserve"> </w:t>
            </w:r>
            <w:r w:rsidRPr="00336D63">
              <w:rPr>
                <w:rFonts w:ascii="Arial" w:hAnsi="Arial" w:cs="Arial"/>
                <w:sz w:val="20"/>
                <w:szCs w:val="20"/>
              </w:rPr>
              <w:t>students</w:t>
            </w:r>
            <w:r w:rsidRPr="00336D63">
              <w:rPr>
                <w:rFonts w:ascii="Arial" w:hAnsi="Arial" w:cs="Arial"/>
                <w:spacing w:val="-1"/>
                <w:sz w:val="20"/>
                <w:szCs w:val="20"/>
              </w:rPr>
              <w:t xml:space="preserve"> </w:t>
            </w:r>
            <w:r w:rsidRPr="00336D63">
              <w:rPr>
                <w:rFonts w:ascii="Arial" w:hAnsi="Arial" w:cs="Arial"/>
                <w:sz w:val="20"/>
                <w:szCs w:val="20"/>
              </w:rPr>
              <w:t>and</w:t>
            </w:r>
            <w:r w:rsidRPr="00336D63">
              <w:rPr>
                <w:rFonts w:ascii="Arial" w:hAnsi="Arial" w:cs="Arial"/>
                <w:spacing w:val="-2"/>
                <w:sz w:val="20"/>
                <w:szCs w:val="20"/>
              </w:rPr>
              <w:t xml:space="preserve"> </w:t>
            </w:r>
            <w:r w:rsidRPr="00336D63">
              <w:rPr>
                <w:rFonts w:ascii="Arial" w:hAnsi="Arial" w:cs="Arial"/>
                <w:sz w:val="20"/>
                <w:szCs w:val="20"/>
              </w:rPr>
              <w:t>others.</w:t>
            </w:r>
          </w:p>
          <w:p w14:paraId="1A1C4CBD" w14:textId="77777777" w:rsidR="0080720B" w:rsidRPr="00336D63" w:rsidRDefault="0080720B" w:rsidP="0080720B">
            <w:pPr>
              <w:pStyle w:val="TableParagraph"/>
              <w:numPr>
                <w:ilvl w:val="1"/>
                <w:numId w:val="3"/>
              </w:numPr>
              <w:tabs>
                <w:tab w:val="left" w:pos="894"/>
                <w:tab w:val="left" w:pos="895"/>
              </w:tabs>
              <w:spacing w:before="60" w:line="259" w:lineRule="auto"/>
              <w:ind w:right="332"/>
              <w:jc w:val="both"/>
              <w:rPr>
                <w:rFonts w:ascii="Arial" w:hAnsi="Arial" w:cs="Arial"/>
                <w:sz w:val="20"/>
                <w:szCs w:val="20"/>
              </w:rPr>
            </w:pPr>
            <w:r w:rsidRPr="00336D63">
              <w:rPr>
                <w:rFonts w:ascii="Arial" w:hAnsi="Arial" w:cs="Arial"/>
                <w:sz w:val="20"/>
                <w:szCs w:val="20"/>
              </w:rPr>
              <w:t xml:space="preserve">Providing instruction, information, induction, </w:t>
            </w:r>
            <w:proofErr w:type="gramStart"/>
            <w:r w:rsidRPr="00336D63">
              <w:rPr>
                <w:rFonts w:ascii="Arial" w:hAnsi="Arial" w:cs="Arial"/>
                <w:sz w:val="20"/>
                <w:szCs w:val="20"/>
              </w:rPr>
              <w:t>training</w:t>
            </w:r>
            <w:proofErr w:type="gramEnd"/>
            <w:r w:rsidRPr="00336D63">
              <w:rPr>
                <w:rFonts w:ascii="Arial" w:hAnsi="Arial" w:cs="Arial"/>
                <w:sz w:val="20"/>
                <w:szCs w:val="20"/>
              </w:rPr>
              <w:t xml:space="preserve"> and supervision</w:t>
            </w:r>
            <w:r w:rsidRPr="00336D63">
              <w:rPr>
                <w:rFonts w:ascii="Arial" w:hAnsi="Arial" w:cs="Arial"/>
                <w:spacing w:val="-53"/>
                <w:sz w:val="20"/>
                <w:szCs w:val="20"/>
              </w:rPr>
              <w:t xml:space="preserve"> </w:t>
            </w:r>
            <w:r w:rsidRPr="00336D63">
              <w:rPr>
                <w:rFonts w:ascii="Arial" w:hAnsi="Arial" w:cs="Arial"/>
                <w:sz w:val="20"/>
                <w:szCs w:val="20"/>
              </w:rPr>
              <w:t>to</w:t>
            </w:r>
            <w:r w:rsidRPr="00336D63">
              <w:rPr>
                <w:rFonts w:ascii="Arial" w:hAnsi="Arial" w:cs="Arial"/>
                <w:spacing w:val="-2"/>
                <w:sz w:val="20"/>
                <w:szCs w:val="20"/>
              </w:rPr>
              <w:t xml:space="preserve"> </w:t>
            </w:r>
            <w:r w:rsidRPr="00336D63">
              <w:rPr>
                <w:rFonts w:ascii="Arial" w:hAnsi="Arial" w:cs="Arial"/>
                <w:sz w:val="20"/>
                <w:szCs w:val="20"/>
              </w:rPr>
              <w:t>enable</w:t>
            </w:r>
            <w:r w:rsidRPr="00336D63">
              <w:rPr>
                <w:rFonts w:ascii="Arial" w:hAnsi="Arial" w:cs="Arial"/>
                <w:spacing w:val="-1"/>
                <w:sz w:val="20"/>
                <w:szCs w:val="20"/>
              </w:rPr>
              <w:t xml:space="preserve"> </w:t>
            </w:r>
            <w:r w:rsidRPr="00336D63">
              <w:rPr>
                <w:rFonts w:ascii="Arial" w:hAnsi="Arial" w:cs="Arial"/>
                <w:sz w:val="20"/>
                <w:szCs w:val="20"/>
              </w:rPr>
              <w:t>work</w:t>
            </w:r>
            <w:r w:rsidRPr="00336D63">
              <w:rPr>
                <w:rFonts w:ascii="Arial" w:hAnsi="Arial" w:cs="Arial"/>
                <w:spacing w:val="-1"/>
                <w:sz w:val="20"/>
                <w:szCs w:val="20"/>
              </w:rPr>
              <w:t xml:space="preserve"> </w:t>
            </w:r>
            <w:r w:rsidRPr="00336D63">
              <w:rPr>
                <w:rFonts w:ascii="Arial" w:hAnsi="Arial" w:cs="Arial"/>
                <w:sz w:val="20"/>
                <w:szCs w:val="20"/>
              </w:rPr>
              <w:t>to</w:t>
            </w:r>
            <w:r w:rsidRPr="00336D63">
              <w:rPr>
                <w:rFonts w:ascii="Arial" w:hAnsi="Arial" w:cs="Arial"/>
                <w:spacing w:val="-1"/>
                <w:sz w:val="20"/>
                <w:szCs w:val="20"/>
              </w:rPr>
              <w:t xml:space="preserve"> </w:t>
            </w:r>
            <w:r w:rsidRPr="00336D63">
              <w:rPr>
                <w:rFonts w:ascii="Arial" w:hAnsi="Arial" w:cs="Arial"/>
                <w:sz w:val="20"/>
                <w:szCs w:val="20"/>
              </w:rPr>
              <w:t>be</w:t>
            </w:r>
            <w:r w:rsidRPr="00336D63">
              <w:rPr>
                <w:rFonts w:ascii="Arial" w:hAnsi="Arial" w:cs="Arial"/>
                <w:spacing w:val="-1"/>
                <w:sz w:val="20"/>
                <w:szCs w:val="20"/>
              </w:rPr>
              <w:t xml:space="preserve"> </w:t>
            </w:r>
            <w:r w:rsidRPr="00336D63">
              <w:rPr>
                <w:rFonts w:ascii="Arial" w:hAnsi="Arial" w:cs="Arial"/>
                <w:sz w:val="20"/>
                <w:szCs w:val="20"/>
              </w:rPr>
              <w:t>carried</w:t>
            </w:r>
            <w:r w:rsidRPr="00336D63">
              <w:rPr>
                <w:rFonts w:ascii="Arial" w:hAnsi="Arial" w:cs="Arial"/>
                <w:spacing w:val="-2"/>
                <w:sz w:val="20"/>
                <w:szCs w:val="20"/>
              </w:rPr>
              <w:t xml:space="preserve"> </w:t>
            </w:r>
            <w:r w:rsidRPr="00336D63">
              <w:rPr>
                <w:rFonts w:ascii="Arial" w:hAnsi="Arial" w:cs="Arial"/>
                <w:sz w:val="20"/>
                <w:szCs w:val="20"/>
              </w:rPr>
              <w:t>out safely.</w:t>
            </w:r>
          </w:p>
          <w:p w14:paraId="4AB8ADF9" w14:textId="77777777" w:rsidR="0080720B" w:rsidRPr="00336D63" w:rsidRDefault="0080720B" w:rsidP="0080720B">
            <w:pPr>
              <w:pStyle w:val="TableParagraph"/>
              <w:numPr>
                <w:ilvl w:val="1"/>
                <w:numId w:val="3"/>
              </w:numPr>
              <w:tabs>
                <w:tab w:val="left" w:pos="894"/>
                <w:tab w:val="left" w:pos="895"/>
              </w:tabs>
              <w:spacing w:before="60"/>
              <w:jc w:val="both"/>
              <w:rPr>
                <w:rFonts w:ascii="Arial" w:hAnsi="Arial" w:cs="Arial"/>
                <w:sz w:val="20"/>
                <w:szCs w:val="20"/>
              </w:rPr>
            </w:pPr>
            <w:r w:rsidRPr="00336D63">
              <w:rPr>
                <w:rFonts w:ascii="Arial" w:hAnsi="Arial" w:cs="Arial"/>
                <w:sz w:val="20"/>
                <w:szCs w:val="20"/>
              </w:rPr>
              <w:t>Ensuring</w:t>
            </w:r>
            <w:r w:rsidRPr="00336D63">
              <w:rPr>
                <w:rFonts w:ascii="Arial" w:hAnsi="Arial" w:cs="Arial"/>
                <w:spacing w:val="-2"/>
                <w:sz w:val="20"/>
                <w:szCs w:val="20"/>
              </w:rPr>
              <w:t xml:space="preserve"> </w:t>
            </w:r>
            <w:r w:rsidRPr="00336D63">
              <w:rPr>
                <w:rFonts w:ascii="Arial" w:hAnsi="Arial" w:cs="Arial"/>
                <w:sz w:val="20"/>
                <w:szCs w:val="20"/>
              </w:rPr>
              <w:t>workers</w:t>
            </w:r>
            <w:r w:rsidRPr="00336D63">
              <w:rPr>
                <w:rFonts w:ascii="Arial" w:hAnsi="Arial" w:cs="Arial"/>
                <w:spacing w:val="-3"/>
                <w:sz w:val="20"/>
                <w:szCs w:val="20"/>
              </w:rPr>
              <w:t xml:space="preserve"> </w:t>
            </w:r>
            <w:r w:rsidRPr="00336D63">
              <w:rPr>
                <w:rFonts w:ascii="Arial" w:hAnsi="Arial" w:cs="Arial"/>
                <w:sz w:val="20"/>
                <w:szCs w:val="20"/>
              </w:rPr>
              <w:t>are</w:t>
            </w:r>
            <w:r w:rsidRPr="00336D63">
              <w:rPr>
                <w:rFonts w:ascii="Arial" w:hAnsi="Arial" w:cs="Arial"/>
                <w:spacing w:val="-3"/>
                <w:sz w:val="20"/>
                <w:szCs w:val="20"/>
              </w:rPr>
              <w:t xml:space="preserve"> </w:t>
            </w:r>
            <w:r w:rsidRPr="00336D63">
              <w:rPr>
                <w:rFonts w:ascii="Arial" w:hAnsi="Arial" w:cs="Arial"/>
                <w:sz w:val="20"/>
                <w:szCs w:val="20"/>
              </w:rPr>
              <w:t>fit</w:t>
            </w:r>
            <w:r w:rsidRPr="00336D63">
              <w:rPr>
                <w:rFonts w:ascii="Arial" w:hAnsi="Arial" w:cs="Arial"/>
                <w:spacing w:val="-2"/>
                <w:sz w:val="20"/>
                <w:szCs w:val="20"/>
              </w:rPr>
              <w:t xml:space="preserve"> </w:t>
            </w:r>
            <w:r w:rsidRPr="00336D63">
              <w:rPr>
                <w:rFonts w:ascii="Arial" w:hAnsi="Arial" w:cs="Arial"/>
                <w:sz w:val="20"/>
                <w:szCs w:val="20"/>
              </w:rPr>
              <w:t>for</w:t>
            </w:r>
            <w:r w:rsidRPr="00336D63">
              <w:rPr>
                <w:rFonts w:ascii="Arial" w:hAnsi="Arial" w:cs="Arial"/>
                <w:spacing w:val="-3"/>
                <w:sz w:val="20"/>
                <w:szCs w:val="20"/>
              </w:rPr>
              <w:t xml:space="preserve"> </w:t>
            </w:r>
            <w:r w:rsidRPr="00336D63">
              <w:rPr>
                <w:rFonts w:ascii="Arial" w:hAnsi="Arial" w:cs="Arial"/>
                <w:sz w:val="20"/>
                <w:szCs w:val="20"/>
              </w:rPr>
              <w:t>work</w:t>
            </w:r>
            <w:r w:rsidRPr="00336D63">
              <w:rPr>
                <w:rFonts w:ascii="Arial" w:hAnsi="Arial" w:cs="Arial"/>
                <w:spacing w:val="-2"/>
                <w:sz w:val="20"/>
                <w:szCs w:val="20"/>
              </w:rPr>
              <w:t xml:space="preserve"> </w:t>
            </w:r>
            <w:r w:rsidRPr="00336D63">
              <w:rPr>
                <w:rFonts w:ascii="Arial" w:hAnsi="Arial" w:cs="Arial"/>
                <w:sz w:val="20"/>
                <w:szCs w:val="20"/>
              </w:rPr>
              <w:t>and</w:t>
            </w:r>
            <w:r w:rsidRPr="00336D63">
              <w:rPr>
                <w:rFonts w:ascii="Arial" w:hAnsi="Arial" w:cs="Arial"/>
                <w:spacing w:val="-3"/>
                <w:sz w:val="20"/>
                <w:szCs w:val="20"/>
              </w:rPr>
              <w:t xml:space="preserve"> </w:t>
            </w:r>
            <w:r w:rsidRPr="00336D63">
              <w:rPr>
                <w:rFonts w:ascii="Arial" w:hAnsi="Arial" w:cs="Arial"/>
                <w:sz w:val="20"/>
                <w:szCs w:val="20"/>
              </w:rPr>
              <w:t>manage</w:t>
            </w:r>
            <w:r w:rsidRPr="00336D63">
              <w:rPr>
                <w:rFonts w:ascii="Arial" w:hAnsi="Arial" w:cs="Arial"/>
                <w:spacing w:val="-2"/>
                <w:sz w:val="20"/>
                <w:szCs w:val="20"/>
              </w:rPr>
              <w:t xml:space="preserve"> </w:t>
            </w:r>
            <w:r w:rsidRPr="00336D63">
              <w:rPr>
                <w:rFonts w:ascii="Arial" w:hAnsi="Arial" w:cs="Arial"/>
                <w:sz w:val="20"/>
                <w:szCs w:val="20"/>
              </w:rPr>
              <w:t>fitness</w:t>
            </w:r>
            <w:r w:rsidRPr="00336D63">
              <w:rPr>
                <w:rFonts w:ascii="Arial" w:hAnsi="Arial" w:cs="Arial"/>
                <w:spacing w:val="-3"/>
                <w:sz w:val="20"/>
                <w:szCs w:val="20"/>
              </w:rPr>
              <w:t xml:space="preserve"> </w:t>
            </w:r>
            <w:r w:rsidRPr="00336D63">
              <w:rPr>
                <w:rFonts w:ascii="Arial" w:hAnsi="Arial" w:cs="Arial"/>
                <w:sz w:val="20"/>
                <w:szCs w:val="20"/>
              </w:rPr>
              <w:t>for</w:t>
            </w:r>
            <w:r w:rsidRPr="00336D63">
              <w:rPr>
                <w:rFonts w:ascii="Arial" w:hAnsi="Arial" w:cs="Arial"/>
                <w:spacing w:val="-3"/>
                <w:sz w:val="20"/>
                <w:szCs w:val="20"/>
              </w:rPr>
              <w:t xml:space="preserve"> </w:t>
            </w:r>
            <w:r w:rsidRPr="00336D63">
              <w:rPr>
                <w:rFonts w:ascii="Arial" w:hAnsi="Arial" w:cs="Arial"/>
                <w:sz w:val="20"/>
                <w:szCs w:val="20"/>
              </w:rPr>
              <w:t>work</w:t>
            </w:r>
            <w:r w:rsidRPr="00336D63">
              <w:rPr>
                <w:rFonts w:ascii="Arial" w:hAnsi="Arial" w:cs="Arial"/>
                <w:spacing w:val="-2"/>
                <w:sz w:val="20"/>
                <w:szCs w:val="20"/>
              </w:rPr>
              <w:t xml:space="preserve"> </w:t>
            </w:r>
            <w:r w:rsidRPr="00336D63">
              <w:rPr>
                <w:rFonts w:ascii="Arial" w:hAnsi="Arial" w:cs="Arial"/>
                <w:sz w:val="20"/>
                <w:szCs w:val="20"/>
              </w:rPr>
              <w:t>issues.</w:t>
            </w:r>
          </w:p>
          <w:p w14:paraId="29F715F4" w14:textId="77777777" w:rsidR="0080720B" w:rsidRPr="00336D63" w:rsidRDefault="0080720B" w:rsidP="0080720B">
            <w:pPr>
              <w:pStyle w:val="TableParagraph"/>
              <w:numPr>
                <w:ilvl w:val="1"/>
                <w:numId w:val="3"/>
              </w:numPr>
              <w:tabs>
                <w:tab w:val="left" w:pos="894"/>
                <w:tab w:val="left" w:pos="895"/>
              </w:tabs>
              <w:spacing w:before="82" w:line="259" w:lineRule="auto"/>
              <w:ind w:right="491"/>
              <w:jc w:val="both"/>
              <w:rPr>
                <w:rFonts w:ascii="Arial" w:hAnsi="Arial" w:cs="Arial"/>
                <w:sz w:val="20"/>
                <w:szCs w:val="20"/>
              </w:rPr>
            </w:pPr>
            <w:r w:rsidRPr="00336D63">
              <w:rPr>
                <w:rFonts w:ascii="Arial" w:hAnsi="Arial" w:cs="Arial"/>
                <w:sz w:val="20"/>
                <w:szCs w:val="20"/>
              </w:rPr>
              <w:t>Implementing</w:t>
            </w:r>
            <w:r w:rsidRPr="00336D63">
              <w:rPr>
                <w:rFonts w:ascii="Arial" w:hAnsi="Arial" w:cs="Arial"/>
                <w:spacing w:val="-3"/>
                <w:sz w:val="20"/>
                <w:szCs w:val="20"/>
              </w:rPr>
              <w:t xml:space="preserve"> </w:t>
            </w:r>
            <w:r w:rsidRPr="00336D63">
              <w:rPr>
                <w:rFonts w:ascii="Arial" w:hAnsi="Arial" w:cs="Arial"/>
                <w:sz w:val="20"/>
                <w:szCs w:val="20"/>
              </w:rPr>
              <w:t>corrective</w:t>
            </w:r>
            <w:r w:rsidRPr="00336D63">
              <w:rPr>
                <w:rFonts w:ascii="Arial" w:hAnsi="Arial" w:cs="Arial"/>
                <w:spacing w:val="-4"/>
                <w:sz w:val="20"/>
                <w:szCs w:val="20"/>
              </w:rPr>
              <w:t xml:space="preserve"> </w:t>
            </w:r>
            <w:r w:rsidRPr="00336D63">
              <w:rPr>
                <w:rFonts w:ascii="Arial" w:hAnsi="Arial" w:cs="Arial"/>
                <w:sz w:val="20"/>
                <w:szCs w:val="20"/>
              </w:rPr>
              <w:t>or</w:t>
            </w:r>
            <w:r w:rsidRPr="00336D63">
              <w:rPr>
                <w:rFonts w:ascii="Arial" w:hAnsi="Arial" w:cs="Arial"/>
                <w:spacing w:val="-3"/>
                <w:sz w:val="20"/>
                <w:szCs w:val="20"/>
              </w:rPr>
              <w:t xml:space="preserve"> </w:t>
            </w:r>
            <w:r w:rsidRPr="00336D63">
              <w:rPr>
                <w:rFonts w:ascii="Arial" w:hAnsi="Arial" w:cs="Arial"/>
                <w:sz w:val="20"/>
                <w:szCs w:val="20"/>
              </w:rPr>
              <w:t>remedial</w:t>
            </w:r>
            <w:r w:rsidRPr="00336D63">
              <w:rPr>
                <w:rFonts w:ascii="Arial" w:hAnsi="Arial" w:cs="Arial"/>
                <w:spacing w:val="-4"/>
                <w:sz w:val="20"/>
                <w:szCs w:val="20"/>
              </w:rPr>
              <w:t xml:space="preserve"> </w:t>
            </w:r>
            <w:r w:rsidRPr="00336D63">
              <w:rPr>
                <w:rFonts w:ascii="Arial" w:hAnsi="Arial" w:cs="Arial"/>
                <w:sz w:val="20"/>
                <w:szCs w:val="20"/>
              </w:rPr>
              <w:t>actions</w:t>
            </w:r>
            <w:r w:rsidRPr="00336D63">
              <w:rPr>
                <w:rFonts w:ascii="Arial" w:hAnsi="Arial" w:cs="Arial"/>
                <w:spacing w:val="-3"/>
                <w:sz w:val="20"/>
                <w:szCs w:val="20"/>
              </w:rPr>
              <w:t xml:space="preserve"> </w:t>
            </w:r>
            <w:r w:rsidRPr="00336D63">
              <w:rPr>
                <w:rFonts w:ascii="Arial" w:hAnsi="Arial" w:cs="Arial"/>
                <w:sz w:val="20"/>
                <w:szCs w:val="20"/>
              </w:rPr>
              <w:t>identified</w:t>
            </w:r>
            <w:r w:rsidRPr="00336D63">
              <w:rPr>
                <w:rFonts w:ascii="Arial" w:hAnsi="Arial" w:cs="Arial"/>
                <w:spacing w:val="-4"/>
                <w:sz w:val="20"/>
                <w:szCs w:val="20"/>
              </w:rPr>
              <w:t xml:space="preserve"> </w:t>
            </w:r>
            <w:proofErr w:type="gramStart"/>
            <w:r w:rsidRPr="00336D63">
              <w:rPr>
                <w:rFonts w:ascii="Arial" w:hAnsi="Arial" w:cs="Arial"/>
                <w:sz w:val="20"/>
                <w:szCs w:val="20"/>
              </w:rPr>
              <w:t>as</w:t>
            </w:r>
            <w:r w:rsidRPr="00336D63">
              <w:rPr>
                <w:rFonts w:ascii="Arial" w:hAnsi="Arial" w:cs="Arial"/>
                <w:spacing w:val="-4"/>
                <w:sz w:val="20"/>
                <w:szCs w:val="20"/>
              </w:rPr>
              <w:t xml:space="preserve"> </w:t>
            </w:r>
            <w:r w:rsidRPr="00336D63">
              <w:rPr>
                <w:rFonts w:ascii="Arial" w:hAnsi="Arial" w:cs="Arial"/>
                <w:sz w:val="20"/>
                <w:szCs w:val="20"/>
              </w:rPr>
              <w:t>a</w:t>
            </w:r>
            <w:r w:rsidRPr="00336D63">
              <w:rPr>
                <w:rFonts w:ascii="Arial" w:hAnsi="Arial" w:cs="Arial"/>
                <w:spacing w:val="-3"/>
                <w:sz w:val="20"/>
                <w:szCs w:val="20"/>
              </w:rPr>
              <w:t xml:space="preserve"> </w:t>
            </w:r>
            <w:r w:rsidRPr="00336D63">
              <w:rPr>
                <w:rFonts w:ascii="Arial" w:hAnsi="Arial" w:cs="Arial"/>
                <w:sz w:val="20"/>
                <w:szCs w:val="20"/>
              </w:rPr>
              <w:t>result</w:t>
            </w:r>
            <w:r w:rsidRPr="00336D63">
              <w:rPr>
                <w:rFonts w:ascii="Arial" w:hAnsi="Arial" w:cs="Arial"/>
                <w:spacing w:val="-3"/>
                <w:sz w:val="20"/>
                <w:szCs w:val="20"/>
              </w:rPr>
              <w:t xml:space="preserve"> </w:t>
            </w:r>
            <w:r w:rsidRPr="00336D63">
              <w:rPr>
                <w:rFonts w:ascii="Arial" w:hAnsi="Arial" w:cs="Arial"/>
                <w:sz w:val="20"/>
                <w:szCs w:val="20"/>
              </w:rPr>
              <w:t>of</w:t>
            </w:r>
            <w:proofErr w:type="gramEnd"/>
            <w:r w:rsidRPr="00336D63">
              <w:rPr>
                <w:rFonts w:ascii="Arial" w:hAnsi="Arial" w:cs="Arial"/>
                <w:spacing w:val="-51"/>
                <w:sz w:val="20"/>
                <w:szCs w:val="20"/>
              </w:rPr>
              <w:t xml:space="preserve"> </w:t>
            </w:r>
            <w:r w:rsidRPr="00336D63">
              <w:rPr>
                <w:rFonts w:ascii="Arial" w:hAnsi="Arial" w:cs="Arial"/>
                <w:sz w:val="20"/>
                <w:szCs w:val="20"/>
              </w:rPr>
              <w:t>hazard/incident</w:t>
            </w:r>
            <w:r w:rsidRPr="00336D63">
              <w:rPr>
                <w:rFonts w:ascii="Arial" w:hAnsi="Arial" w:cs="Arial"/>
                <w:spacing w:val="-2"/>
                <w:sz w:val="20"/>
                <w:szCs w:val="20"/>
              </w:rPr>
              <w:t xml:space="preserve"> </w:t>
            </w:r>
            <w:r w:rsidRPr="00336D63">
              <w:rPr>
                <w:rFonts w:ascii="Arial" w:hAnsi="Arial" w:cs="Arial"/>
                <w:sz w:val="20"/>
                <w:szCs w:val="20"/>
              </w:rPr>
              <w:t>reports,</w:t>
            </w:r>
            <w:r w:rsidRPr="00336D63">
              <w:rPr>
                <w:rFonts w:ascii="Arial" w:hAnsi="Arial" w:cs="Arial"/>
                <w:spacing w:val="-2"/>
                <w:sz w:val="20"/>
                <w:szCs w:val="20"/>
              </w:rPr>
              <w:t xml:space="preserve"> </w:t>
            </w:r>
            <w:r w:rsidRPr="00336D63">
              <w:rPr>
                <w:rFonts w:ascii="Arial" w:hAnsi="Arial" w:cs="Arial"/>
                <w:sz w:val="20"/>
                <w:szCs w:val="20"/>
              </w:rPr>
              <w:t>incident</w:t>
            </w:r>
            <w:r w:rsidRPr="00336D63">
              <w:rPr>
                <w:rFonts w:ascii="Arial" w:hAnsi="Arial" w:cs="Arial"/>
                <w:spacing w:val="-2"/>
                <w:sz w:val="20"/>
                <w:szCs w:val="20"/>
              </w:rPr>
              <w:t xml:space="preserve"> </w:t>
            </w:r>
            <w:r w:rsidRPr="00336D63">
              <w:rPr>
                <w:rFonts w:ascii="Arial" w:hAnsi="Arial" w:cs="Arial"/>
                <w:sz w:val="20"/>
                <w:szCs w:val="20"/>
              </w:rPr>
              <w:t>investigations</w:t>
            </w:r>
            <w:r w:rsidRPr="00336D63">
              <w:rPr>
                <w:rFonts w:ascii="Arial" w:hAnsi="Arial" w:cs="Arial"/>
                <w:spacing w:val="-2"/>
                <w:sz w:val="20"/>
                <w:szCs w:val="20"/>
              </w:rPr>
              <w:t xml:space="preserve"> </w:t>
            </w:r>
            <w:r w:rsidRPr="00336D63">
              <w:rPr>
                <w:rFonts w:ascii="Arial" w:hAnsi="Arial" w:cs="Arial"/>
                <w:sz w:val="20"/>
                <w:szCs w:val="20"/>
              </w:rPr>
              <w:t>and/or</w:t>
            </w:r>
            <w:r w:rsidRPr="00336D63">
              <w:rPr>
                <w:rFonts w:ascii="Arial" w:hAnsi="Arial" w:cs="Arial"/>
                <w:spacing w:val="-2"/>
                <w:sz w:val="20"/>
                <w:szCs w:val="20"/>
              </w:rPr>
              <w:t xml:space="preserve"> </w:t>
            </w:r>
            <w:r w:rsidRPr="00336D63">
              <w:rPr>
                <w:rFonts w:ascii="Arial" w:hAnsi="Arial" w:cs="Arial"/>
                <w:sz w:val="20"/>
                <w:szCs w:val="20"/>
              </w:rPr>
              <w:t>audits.</w:t>
            </w:r>
          </w:p>
          <w:p w14:paraId="07120C15" w14:textId="77777777" w:rsidR="0080720B" w:rsidRPr="00336D63" w:rsidRDefault="0080720B" w:rsidP="0080720B">
            <w:pPr>
              <w:pStyle w:val="TableParagraph"/>
              <w:numPr>
                <w:ilvl w:val="1"/>
                <w:numId w:val="3"/>
              </w:numPr>
              <w:tabs>
                <w:tab w:val="left" w:pos="894"/>
                <w:tab w:val="left" w:pos="895"/>
              </w:tabs>
              <w:spacing w:before="60" w:line="259" w:lineRule="auto"/>
              <w:ind w:right="219"/>
              <w:jc w:val="both"/>
              <w:rPr>
                <w:rFonts w:ascii="Arial" w:hAnsi="Arial" w:cs="Arial"/>
                <w:sz w:val="20"/>
                <w:szCs w:val="20"/>
              </w:rPr>
            </w:pPr>
            <w:r w:rsidRPr="00336D63">
              <w:rPr>
                <w:rFonts w:ascii="Arial" w:hAnsi="Arial" w:cs="Arial"/>
                <w:sz w:val="20"/>
                <w:szCs w:val="20"/>
              </w:rPr>
              <w:t>Monitoring and reviewing the Health, Safety &amp; Wellbeing performance</w:t>
            </w:r>
            <w:r w:rsidRPr="00336D63">
              <w:rPr>
                <w:rFonts w:ascii="Arial" w:hAnsi="Arial" w:cs="Arial"/>
                <w:spacing w:val="-53"/>
                <w:sz w:val="20"/>
                <w:szCs w:val="20"/>
              </w:rPr>
              <w:t xml:space="preserve"> </w:t>
            </w:r>
            <w:r w:rsidRPr="00336D63">
              <w:rPr>
                <w:rFonts w:ascii="Arial" w:hAnsi="Arial" w:cs="Arial"/>
                <w:sz w:val="20"/>
                <w:szCs w:val="20"/>
              </w:rPr>
              <w:t>of their Portfolio/Department and direct reports (e.g. via HSW audits</w:t>
            </w:r>
            <w:r w:rsidRPr="00336D63">
              <w:rPr>
                <w:rFonts w:ascii="Arial" w:hAnsi="Arial" w:cs="Arial"/>
                <w:spacing w:val="1"/>
                <w:sz w:val="20"/>
                <w:szCs w:val="20"/>
              </w:rPr>
              <w:t xml:space="preserve"> </w:t>
            </w:r>
            <w:r w:rsidRPr="00336D63">
              <w:rPr>
                <w:rFonts w:ascii="Arial" w:hAnsi="Arial" w:cs="Arial"/>
                <w:sz w:val="20"/>
                <w:szCs w:val="20"/>
              </w:rPr>
              <w:t>and</w:t>
            </w:r>
            <w:r w:rsidRPr="00336D63">
              <w:rPr>
                <w:rFonts w:ascii="Arial" w:hAnsi="Arial" w:cs="Arial"/>
                <w:spacing w:val="-2"/>
                <w:sz w:val="20"/>
                <w:szCs w:val="20"/>
              </w:rPr>
              <w:t xml:space="preserve"> </w:t>
            </w:r>
            <w:r w:rsidRPr="00336D63">
              <w:rPr>
                <w:rFonts w:ascii="Arial" w:hAnsi="Arial" w:cs="Arial"/>
                <w:sz w:val="20"/>
                <w:szCs w:val="20"/>
              </w:rPr>
              <w:t>other</w:t>
            </w:r>
            <w:r w:rsidRPr="00336D63">
              <w:rPr>
                <w:rFonts w:ascii="Arial" w:hAnsi="Arial" w:cs="Arial"/>
                <w:spacing w:val="-1"/>
                <w:sz w:val="20"/>
                <w:szCs w:val="20"/>
              </w:rPr>
              <w:t xml:space="preserve"> </w:t>
            </w:r>
            <w:r w:rsidRPr="00336D63">
              <w:rPr>
                <w:rFonts w:ascii="Arial" w:hAnsi="Arial" w:cs="Arial"/>
                <w:sz w:val="20"/>
                <w:szCs w:val="20"/>
              </w:rPr>
              <w:t>applicable</w:t>
            </w:r>
            <w:r w:rsidRPr="00336D63">
              <w:rPr>
                <w:rFonts w:ascii="Arial" w:hAnsi="Arial" w:cs="Arial"/>
                <w:spacing w:val="-2"/>
                <w:sz w:val="20"/>
                <w:szCs w:val="20"/>
              </w:rPr>
              <w:t xml:space="preserve"> </w:t>
            </w:r>
            <w:r w:rsidRPr="00336D63">
              <w:rPr>
                <w:rFonts w:ascii="Arial" w:hAnsi="Arial" w:cs="Arial"/>
                <w:sz w:val="20"/>
                <w:szCs w:val="20"/>
              </w:rPr>
              <w:t>performance</w:t>
            </w:r>
            <w:r w:rsidRPr="00336D63">
              <w:rPr>
                <w:rFonts w:ascii="Arial" w:hAnsi="Arial" w:cs="Arial"/>
                <w:spacing w:val="-1"/>
                <w:sz w:val="20"/>
                <w:szCs w:val="20"/>
              </w:rPr>
              <w:t xml:space="preserve"> </w:t>
            </w:r>
            <w:r w:rsidRPr="00336D63">
              <w:rPr>
                <w:rFonts w:ascii="Arial" w:hAnsi="Arial" w:cs="Arial"/>
                <w:sz w:val="20"/>
                <w:szCs w:val="20"/>
              </w:rPr>
              <w:t>indicators).</w:t>
            </w:r>
          </w:p>
          <w:p w14:paraId="5A663E52" w14:textId="26CC5F49" w:rsidR="0080720B" w:rsidRPr="00336D63" w:rsidRDefault="0080720B" w:rsidP="0080720B">
            <w:pPr>
              <w:pStyle w:val="TableParagraph"/>
              <w:numPr>
                <w:ilvl w:val="0"/>
                <w:numId w:val="3"/>
              </w:numPr>
              <w:tabs>
                <w:tab w:val="left" w:pos="467"/>
                <w:tab w:val="left" w:pos="468"/>
              </w:tabs>
              <w:spacing w:before="59" w:line="259" w:lineRule="auto"/>
              <w:ind w:right="115"/>
              <w:jc w:val="both"/>
              <w:rPr>
                <w:rFonts w:ascii="Arial" w:hAnsi="Arial" w:cs="Arial"/>
                <w:sz w:val="20"/>
                <w:szCs w:val="20"/>
              </w:rPr>
            </w:pPr>
            <w:r w:rsidRPr="00336D63">
              <w:rPr>
                <w:rFonts w:ascii="Arial" w:hAnsi="Arial" w:cs="Arial"/>
                <w:sz w:val="20"/>
                <w:szCs w:val="20"/>
              </w:rPr>
              <w:t>Promote</w:t>
            </w:r>
            <w:r w:rsidRPr="00336D63">
              <w:rPr>
                <w:rFonts w:ascii="Arial" w:hAnsi="Arial" w:cs="Arial"/>
                <w:spacing w:val="-11"/>
                <w:sz w:val="20"/>
                <w:szCs w:val="20"/>
              </w:rPr>
              <w:t xml:space="preserve"> </w:t>
            </w:r>
            <w:r w:rsidR="00DD3F65" w:rsidRPr="00336D63">
              <w:rPr>
                <w:rFonts w:ascii="Arial" w:hAnsi="Arial" w:cs="Arial"/>
                <w:sz w:val="20"/>
                <w:szCs w:val="20"/>
              </w:rPr>
              <w:t xml:space="preserve">compliance with the HSWMS and strive towards </w:t>
            </w:r>
            <w:r w:rsidR="007C23AB" w:rsidRPr="00336D63">
              <w:rPr>
                <w:rFonts w:ascii="Arial" w:hAnsi="Arial" w:cs="Arial"/>
                <w:sz w:val="20"/>
                <w:szCs w:val="20"/>
              </w:rPr>
              <w:t xml:space="preserve">continual </w:t>
            </w:r>
            <w:proofErr w:type="gramStart"/>
            <w:r w:rsidR="007C23AB" w:rsidRPr="00336D63">
              <w:rPr>
                <w:rFonts w:ascii="Arial" w:hAnsi="Arial" w:cs="Arial"/>
                <w:sz w:val="20"/>
                <w:szCs w:val="20"/>
              </w:rPr>
              <w:t>improvement</w:t>
            </w:r>
            <w:proofErr w:type="gramEnd"/>
          </w:p>
          <w:p w14:paraId="1F71AE93" w14:textId="77777777" w:rsidR="0080720B" w:rsidRPr="00336D63" w:rsidRDefault="0080720B" w:rsidP="0080720B">
            <w:pPr>
              <w:pStyle w:val="TableParagraph"/>
              <w:numPr>
                <w:ilvl w:val="0"/>
                <w:numId w:val="3"/>
              </w:numPr>
              <w:tabs>
                <w:tab w:val="left" w:pos="467"/>
                <w:tab w:val="left" w:pos="468"/>
              </w:tabs>
              <w:spacing w:before="59"/>
              <w:jc w:val="both"/>
              <w:rPr>
                <w:rFonts w:ascii="Arial" w:hAnsi="Arial" w:cs="Arial"/>
                <w:sz w:val="20"/>
                <w:szCs w:val="20"/>
              </w:rPr>
            </w:pPr>
            <w:r w:rsidRPr="00336D63">
              <w:rPr>
                <w:rFonts w:ascii="Arial" w:hAnsi="Arial" w:cs="Arial"/>
                <w:sz w:val="20"/>
                <w:szCs w:val="20"/>
              </w:rPr>
              <w:t>Support</w:t>
            </w:r>
            <w:r w:rsidRPr="00336D63">
              <w:rPr>
                <w:rFonts w:ascii="Arial" w:hAnsi="Arial" w:cs="Arial"/>
                <w:spacing w:val="-2"/>
                <w:sz w:val="20"/>
                <w:szCs w:val="20"/>
              </w:rPr>
              <w:t xml:space="preserve"> </w:t>
            </w:r>
            <w:r w:rsidRPr="00336D63">
              <w:rPr>
                <w:rFonts w:ascii="Arial" w:hAnsi="Arial" w:cs="Arial"/>
                <w:sz w:val="20"/>
                <w:szCs w:val="20"/>
              </w:rPr>
              <w:t>other</w:t>
            </w:r>
            <w:r w:rsidRPr="00336D63">
              <w:rPr>
                <w:rFonts w:ascii="Arial" w:hAnsi="Arial" w:cs="Arial"/>
                <w:spacing w:val="-3"/>
                <w:sz w:val="20"/>
                <w:szCs w:val="20"/>
              </w:rPr>
              <w:t xml:space="preserve"> </w:t>
            </w:r>
            <w:r w:rsidRPr="00336D63">
              <w:rPr>
                <w:rFonts w:ascii="Arial" w:hAnsi="Arial" w:cs="Arial"/>
                <w:sz w:val="20"/>
                <w:szCs w:val="20"/>
              </w:rPr>
              <w:t>managers</w:t>
            </w:r>
            <w:r w:rsidRPr="00336D63">
              <w:rPr>
                <w:rFonts w:ascii="Arial" w:hAnsi="Arial" w:cs="Arial"/>
                <w:spacing w:val="-2"/>
                <w:sz w:val="20"/>
                <w:szCs w:val="20"/>
              </w:rPr>
              <w:t xml:space="preserve"> </w:t>
            </w:r>
            <w:r w:rsidRPr="00336D63">
              <w:rPr>
                <w:rFonts w:ascii="Arial" w:hAnsi="Arial" w:cs="Arial"/>
                <w:sz w:val="20"/>
                <w:szCs w:val="20"/>
              </w:rPr>
              <w:t>to</w:t>
            </w:r>
            <w:r w:rsidRPr="00336D63">
              <w:rPr>
                <w:rFonts w:ascii="Arial" w:hAnsi="Arial" w:cs="Arial"/>
                <w:spacing w:val="-3"/>
                <w:sz w:val="20"/>
                <w:szCs w:val="20"/>
              </w:rPr>
              <w:t xml:space="preserve"> </w:t>
            </w:r>
            <w:r w:rsidRPr="00336D63">
              <w:rPr>
                <w:rFonts w:ascii="Arial" w:hAnsi="Arial" w:cs="Arial"/>
                <w:sz w:val="20"/>
                <w:szCs w:val="20"/>
              </w:rPr>
              <w:t>demonstrate</w:t>
            </w:r>
            <w:r w:rsidRPr="00336D63">
              <w:rPr>
                <w:rFonts w:ascii="Arial" w:hAnsi="Arial" w:cs="Arial"/>
                <w:spacing w:val="-2"/>
                <w:sz w:val="20"/>
                <w:szCs w:val="20"/>
              </w:rPr>
              <w:t xml:space="preserve"> </w:t>
            </w:r>
            <w:r w:rsidRPr="00336D63">
              <w:rPr>
                <w:rFonts w:ascii="Arial" w:hAnsi="Arial" w:cs="Arial"/>
                <w:sz w:val="20"/>
                <w:szCs w:val="20"/>
              </w:rPr>
              <w:t>leadership</w:t>
            </w:r>
            <w:r w:rsidRPr="00336D63">
              <w:rPr>
                <w:rFonts w:ascii="Arial" w:hAnsi="Arial" w:cs="Arial"/>
                <w:spacing w:val="-2"/>
                <w:sz w:val="20"/>
                <w:szCs w:val="20"/>
              </w:rPr>
              <w:t xml:space="preserve"> </w:t>
            </w:r>
            <w:r w:rsidRPr="00336D63">
              <w:rPr>
                <w:rFonts w:ascii="Arial" w:hAnsi="Arial" w:cs="Arial"/>
                <w:sz w:val="20"/>
                <w:szCs w:val="20"/>
              </w:rPr>
              <w:t>in</w:t>
            </w:r>
            <w:r w:rsidRPr="00336D63">
              <w:rPr>
                <w:rFonts w:ascii="Arial" w:hAnsi="Arial" w:cs="Arial"/>
                <w:spacing w:val="-3"/>
                <w:sz w:val="20"/>
                <w:szCs w:val="20"/>
              </w:rPr>
              <w:t xml:space="preserve"> </w:t>
            </w:r>
            <w:r w:rsidRPr="00336D63">
              <w:rPr>
                <w:rFonts w:ascii="Arial" w:hAnsi="Arial" w:cs="Arial"/>
                <w:sz w:val="20"/>
                <w:szCs w:val="20"/>
              </w:rPr>
              <w:t>their</w:t>
            </w:r>
            <w:r w:rsidRPr="00336D63">
              <w:rPr>
                <w:rFonts w:ascii="Arial" w:hAnsi="Arial" w:cs="Arial"/>
                <w:spacing w:val="-2"/>
                <w:sz w:val="20"/>
                <w:szCs w:val="20"/>
              </w:rPr>
              <w:t xml:space="preserve"> </w:t>
            </w:r>
            <w:r w:rsidRPr="00336D63">
              <w:rPr>
                <w:rFonts w:ascii="Arial" w:hAnsi="Arial" w:cs="Arial"/>
                <w:sz w:val="20"/>
                <w:szCs w:val="20"/>
              </w:rPr>
              <w:t>areas.</w:t>
            </w:r>
          </w:p>
          <w:p w14:paraId="0CDB9132" w14:textId="77777777" w:rsidR="007C23AB" w:rsidRPr="00336D63" w:rsidRDefault="0080720B" w:rsidP="007C23AB">
            <w:pPr>
              <w:pStyle w:val="TableParagraph"/>
              <w:numPr>
                <w:ilvl w:val="0"/>
                <w:numId w:val="3"/>
              </w:numPr>
              <w:tabs>
                <w:tab w:val="left" w:pos="467"/>
                <w:tab w:val="left" w:pos="468"/>
              </w:tabs>
              <w:spacing w:before="84" w:line="259" w:lineRule="auto"/>
              <w:ind w:right="115"/>
              <w:jc w:val="both"/>
              <w:rPr>
                <w:rFonts w:ascii="Arial" w:hAnsi="Arial" w:cs="Arial"/>
                <w:sz w:val="20"/>
                <w:szCs w:val="20"/>
              </w:rPr>
            </w:pPr>
            <w:r w:rsidRPr="00336D63">
              <w:rPr>
                <w:rFonts w:ascii="Arial" w:hAnsi="Arial" w:cs="Arial"/>
                <w:sz w:val="20"/>
                <w:szCs w:val="20"/>
              </w:rPr>
              <w:t>Develop,</w:t>
            </w:r>
            <w:r w:rsidRPr="00336D63">
              <w:rPr>
                <w:rFonts w:ascii="Arial" w:hAnsi="Arial" w:cs="Arial"/>
                <w:spacing w:val="46"/>
                <w:sz w:val="20"/>
                <w:szCs w:val="20"/>
              </w:rPr>
              <w:t xml:space="preserve"> </w:t>
            </w:r>
            <w:proofErr w:type="gramStart"/>
            <w:r w:rsidRPr="00336D63">
              <w:rPr>
                <w:rFonts w:ascii="Arial" w:hAnsi="Arial" w:cs="Arial"/>
                <w:sz w:val="20"/>
                <w:szCs w:val="20"/>
              </w:rPr>
              <w:t>lead</w:t>
            </w:r>
            <w:proofErr w:type="gramEnd"/>
            <w:r w:rsidRPr="00336D63">
              <w:rPr>
                <w:rFonts w:ascii="Arial" w:hAnsi="Arial" w:cs="Arial"/>
                <w:spacing w:val="47"/>
                <w:sz w:val="20"/>
                <w:szCs w:val="20"/>
              </w:rPr>
              <w:t xml:space="preserve"> </w:t>
            </w:r>
            <w:r w:rsidRPr="00336D63">
              <w:rPr>
                <w:rFonts w:ascii="Arial" w:hAnsi="Arial" w:cs="Arial"/>
                <w:sz w:val="20"/>
                <w:szCs w:val="20"/>
              </w:rPr>
              <w:t>and</w:t>
            </w:r>
            <w:r w:rsidRPr="00336D63">
              <w:rPr>
                <w:rFonts w:ascii="Arial" w:hAnsi="Arial" w:cs="Arial"/>
                <w:spacing w:val="46"/>
                <w:sz w:val="20"/>
                <w:szCs w:val="20"/>
              </w:rPr>
              <w:t xml:space="preserve"> </w:t>
            </w:r>
            <w:r w:rsidRPr="00336D63">
              <w:rPr>
                <w:rFonts w:ascii="Arial" w:hAnsi="Arial" w:cs="Arial"/>
                <w:sz w:val="20"/>
                <w:szCs w:val="20"/>
              </w:rPr>
              <w:t>promote</w:t>
            </w:r>
            <w:r w:rsidRPr="00336D63">
              <w:rPr>
                <w:rFonts w:ascii="Arial" w:hAnsi="Arial" w:cs="Arial"/>
                <w:spacing w:val="47"/>
                <w:sz w:val="20"/>
                <w:szCs w:val="20"/>
              </w:rPr>
              <w:t xml:space="preserve"> </w:t>
            </w:r>
            <w:r w:rsidRPr="00336D63">
              <w:rPr>
                <w:rFonts w:ascii="Arial" w:hAnsi="Arial" w:cs="Arial"/>
                <w:sz w:val="20"/>
                <w:szCs w:val="20"/>
              </w:rPr>
              <w:t>a</w:t>
            </w:r>
            <w:r w:rsidRPr="00336D63">
              <w:rPr>
                <w:rFonts w:ascii="Arial" w:hAnsi="Arial" w:cs="Arial"/>
                <w:spacing w:val="47"/>
                <w:sz w:val="20"/>
                <w:szCs w:val="20"/>
              </w:rPr>
              <w:t xml:space="preserve"> </w:t>
            </w:r>
            <w:r w:rsidRPr="00336D63">
              <w:rPr>
                <w:rFonts w:ascii="Arial" w:hAnsi="Arial" w:cs="Arial"/>
                <w:sz w:val="20"/>
                <w:szCs w:val="20"/>
              </w:rPr>
              <w:t>culture</w:t>
            </w:r>
            <w:r w:rsidRPr="00336D63">
              <w:rPr>
                <w:rFonts w:ascii="Arial" w:hAnsi="Arial" w:cs="Arial"/>
                <w:spacing w:val="46"/>
                <w:sz w:val="20"/>
                <w:szCs w:val="20"/>
              </w:rPr>
              <w:t xml:space="preserve"> </w:t>
            </w:r>
            <w:r w:rsidRPr="00336D63">
              <w:rPr>
                <w:rFonts w:ascii="Arial" w:hAnsi="Arial" w:cs="Arial"/>
                <w:sz w:val="20"/>
                <w:szCs w:val="20"/>
              </w:rPr>
              <w:t>in</w:t>
            </w:r>
            <w:r w:rsidRPr="00336D63">
              <w:rPr>
                <w:rFonts w:ascii="Arial" w:hAnsi="Arial" w:cs="Arial"/>
                <w:spacing w:val="47"/>
                <w:sz w:val="20"/>
                <w:szCs w:val="20"/>
              </w:rPr>
              <w:t xml:space="preserve"> </w:t>
            </w:r>
            <w:r w:rsidRPr="00336D63">
              <w:rPr>
                <w:rFonts w:ascii="Arial" w:hAnsi="Arial" w:cs="Arial"/>
                <w:sz w:val="20"/>
                <w:szCs w:val="20"/>
              </w:rPr>
              <w:t>their</w:t>
            </w:r>
            <w:r w:rsidRPr="00336D63">
              <w:rPr>
                <w:rFonts w:ascii="Arial" w:hAnsi="Arial" w:cs="Arial"/>
                <w:spacing w:val="46"/>
                <w:sz w:val="20"/>
                <w:szCs w:val="20"/>
              </w:rPr>
              <w:t xml:space="preserve"> </w:t>
            </w:r>
            <w:r w:rsidRPr="00336D63">
              <w:rPr>
                <w:rFonts w:ascii="Arial" w:hAnsi="Arial" w:cs="Arial"/>
                <w:sz w:val="20"/>
                <w:szCs w:val="20"/>
              </w:rPr>
              <w:t>area</w:t>
            </w:r>
            <w:r w:rsidRPr="00336D63">
              <w:rPr>
                <w:rFonts w:ascii="Arial" w:hAnsi="Arial" w:cs="Arial"/>
                <w:spacing w:val="47"/>
                <w:sz w:val="20"/>
                <w:szCs w:val="20"/>
              </w:rPr>
              <w:t xml:space="preserve"> </w:t>
            </w:r>
            <w:r w:rsidRPr="00336D63">
              <w:rPr>
                <w:rFonts w:ascii="Arial" w:hAnsi="Arial" w:cs="Arial"/>
                <w:sz w:val="20"/>
                <w:szCs w:val="20"/>
              </w:rPr>
              <w:t>of</w:t>
            </w:r>
            <w:r w:rsidRPr="00336D63">
              <w:rPr>
                <w:rFonts w:ascii="Arial" w:hAnsi="Arial" w:cs="Arial"/>
                <w:spacing w:val="47"/>
                <w:sz w:val="20"/>
                <w:szCs w:val="20"/>
              </w:rPr>
              <w:t xml:space="preserve"> </w:t>
            </w:r>
            <w:r w:rsidRPr="00336D63">
              <w:rPr>
                <w:rFonts w:ascii="Arial" w:hAnsi="Arial" w:cs="Arial"/>
                <w:sz w:val="20"/>
                <w:szCs w:val="20"/>
              </w:rPr>
              <w:t>responsibility</w:t>
            </w:r>
            <w:r w:rsidR="00D05184" w:rsidRPr="00336D63">
              <w:rPr>
                <w:rFonts w:ascii="Arial" w:hAnsi="Arial" w:cs="Arial"/>
                <w:sz w:val="20"/>
                <w:szCs w:val="20"/>
              </w:rPr>
              <w:t>.</w:t>
            </w:r>
          </w:p>
          <w:p w14:paraId="67430E9F" w14:textId="2632FB33" w:rsidR="0080720B" w:rsidRPr="00336D63" w:rsidRDefault="0080720B" w:rsidP="007C23AB">
            <w:pPr>
              <w:pStyle w:val="TableParagraph"/>
              <w:tabs>
                <w:tab w:val="left" w:pos="467"/>
                <w:tab w:val="left" w:pos="468"/>
              </w:tabs>
              <w:spacing w:line="259" w:lineRule="auto"/>
              <w:ind w:left="467" w:right="115"/>
              <w:jc w:val="both"/>
              <w:rPr>
                <w:rFonts w:ascii="Arial" w:hAnsi="Arial" w:cs="Arial"/>
                <w:sz w:val="20"/>
                <w:szCs w:val="20"/>
              </w:rPr>
            </w:pPr>
            <w:r w:rsidRPr="00336D63">
              <w:rPr>
                <w:rFonts w:ascii="Arial" w:hAnsi="Arial" w:cs="Arial"/>
                <w:spacing w:val="49"/>
                <w:sz w:val="20"/>
                <w:szCs w:val="20"/>
              </w:rPr>
              <w:t xml:space="preserve"> </w:t>
            </w:r>
          </w:p>
          <w:p w14:paraId="1294E612" w14:textId="27A06822" w:rsidR="0080720B" w:rsidRPr="00336D63" w:rsidRDefault="0080720B" w:rsidP="0080720B">
            <w:pPr>
              <w:pStyle w:val="TableParagraph"/>
              <w:numPr>
                <w:ilvl w:val="0"/>
                <w:numId w:val="3"/>
              </w:numPr>
              <w:tabs>
                <w:tab w:val="left" w:pos="467"/>
                <w:tab w:val="left" w:pos="468"/>
              </w:tabs>
              <w:spacing w:line="259" w:lineRule="auto"/>
              <w:ind w:right="479"/>
              <w:jc w:val="both"/>
              <w:rPr>
                <w:rFonts w:ascii="Arial" w:hAnsi="Arial" w:cs="Arial"/>
                <w:sz w:val="20"/>
                <w:szCs w:val="20"/>
              </w:rPr>
            </w:pPr>
            <w:r w:rsidRPr="00336D63">
              <w:rPr>
                <w:rFonts w:ascii="Arial" w:hAnsi="Arial" w:cs="Arial"/>
                <w:sz w:val="20"/>
                <w:szCs w:val="20"/>
              </w:rPr>
              <w:t xml:space="preserve">Fulfil their responsibilities defined in the MP Workers Compensation </w:t>
            </w:r>
            <w:r w:rsidR="00D05184" w:rsidRPr="00336D63">
              <w:rPr>
                <w:rFonts w:ascii="Arial" w:hAnsi="Arial" w:cs="Arial"/>
                <w:sz w:val="20"/>
                <w:szCs w:val="20"/>
              </w:rPr>
              <w:t xml:space="preserve">and </w:t>
            </w:r>
            <w:r w:rsidR="00D05184" w:rsidRPr="00336D63">
              <w:rPr>
                <w:rFonts w:ascii="Arial" w:hAnsi="Arial" w:cs="Arial"/>
                <w:spacing w:val="-53"/>
                <w:sz w:val="20"/>
                <w:szCs w:val="20"/>
              </w:rPr>
              <w:t xml:space="preserve">the </w:t>
            </w:r>
            <w:proofErr w:type="gramStart"/>
            <w:r w:rsidRPr="00336D63">
              <w:rPr>
                <w:rFonts w:ascii="Arial" w:hAnsi="Arial" w:cs="Arial"/>
                <w:sz w:val="20"/>
                <w:szCs w:val="20"/>
              </w:rPr>
              <w:t>Return</w:t>
            </w:r>
            <w:r w:rsidRPr="00336D63">
              <w:rPr>
                <w:rFonts w:ascii="Arial" w:hAnsi="Arial" w:cs="Arial"/>
                <w:spacing w:val="-2"/>
                <w:sz w:val="20"/>
                <w:szCs w:val="20"/>
              </w:rPr>
              <w:t xml:space="preserve"> </w:t>
            </w:r>
            <w:r w:rsidRPr="00336D63">
              <w:rPr>
                <w:rFonts w:ascii="Arial" w:hAnsi="Arial" w:cs="Arial"/>
                <w:sz w:val="20"/>
                <w:szCs w:val="20"/>
              </w:rPr>
              <w:t>to</w:t>
            </w:r>
            <w:r w:rsidRPr="00336D63">
              <w:rPr>
                <w:rFonts w:ascii="Arial" w:hAnsi="Arial" w:cs="Arial"/>
                <w:spacing w:val="-1"/>
                <w:sz w:val="20"/>
                <w:szCs w:val="20"/>
              </w:rPr>
              <w:t xml:space="preserve"> </w:t>
            </w:r>
            <w:r w:rsidRPr="00336D63">
              <w:rPr>
                <w:rFonts w:ascii="Arial" w:hAnsi="Arial" w:cs="Arial"/>
                <w:sz w:val="20"/>
                <w:szCs w:val="20"/>
              </w:rPr>
              <w:t>Work</w:t>
            </w:r>
            <w:proofErr w:type="gramEnd"/>
            <w:r w:rsidRPr="00336D63">
              <w:rPr>
                <w:rFonts w:ascii="Arial" w:hAnsi="Arial" w:cs="Arial"/>
                <w:spacing w:val="-1"/>
                <w:sz w:val="20"/>
                <w:szCs w:val="20"/>
              </w:rPr>
              <w:t xml:space="preserve"> </w:t>
            </w:r>
            <w:r w:rsidRPr="00336D63">
              <w:rPr>
                <w:rFonts w:ascii="Arial" w:hAnsi="Arial" w:cs="Arial"/>
                <w:sz w:val="20"/>
                <w:szCs w:val="20"/>
              </w:rPr>
              <w:t>Program.</w:t>
            </w:r>
          </w:p>
          <w:p w14:paraId="754B0120" w14:textId="4FC7B88B" w:rsidR="0080720B" w:rsidRPr="00336D63" w:rsidRDefault="0080720B" w:rsidP="00D05184">
            <w:pPr>
              <w:pStyle w:val="TableParagraph"/>
              <w:tabs>
                <w:tab w:val="left" w:pos="467"/>
                <w:tab w:val="left" w:pos="468"/>
              </w:tabs>
              <w:spacing w:before="84" w:line="259" w:lineRule="auto"/>
              <w:ind w:right="115"/>
              <w:jc w:val="both"/>
              <w:rPr>
                <w:rFonts w:ascii="Arial" w:hAnsi="Arial" w:cs="Arial"/>
                <w:sz w:val="20"/>
                <w:szCs w:val="20"/>
              </w:rPr>
            </w:pPr>
          </w:p>
        </w:tc>
      </w:tr>
      <w:tr w:rsidR="0080720B" w:rsidRPr="00336D63" w14:paraId="640B71B6" w14:textId="77777777" w:rsidTr="004E083F">
        <w:trPr>
          <w:trHeight w:val="2644"/>
        </w:trPr>
        <w:tc>
          <w:tcPr>
            <w:tcW w:w="1711" w:type="dxa"/>
            <w:gridSpan w:val="2"/>
            <w:shd w:val="clear" w:color="auto" w:fill="1C6093"/>
          </w:tcPr>
          <w:p w14:paraId="48F37AF5" w14:textId="77777777" w:rsidR="0080720B" w:rsidRPr="00336D63" w:rsidRDefault="0080720B" w:rsidP="004E083F">
            <w:pPr>
              <w:pStyle w:val="TableParagraph"/>
              <w:ind w:left="141" w:right="420"/>
              <w:jc w:val="both"/>
              <w:rPr>
                <w:rFonts w:ascii="Arial" w:hAnsi="Arial" w:cs="Arial"/>
                <w:sz w:val="20"/>
                <w:szCs w:val="20"/>
              </w:rPr>
            </w:pPr>
            <w:bookmarkStart w:id="5" w:name="Facilities"/>
            <w:bookmarkStart w:id="6" w:name="_bookmark23"/>
            <w:bookmarkStart w:id="7" w:name="Employees_Students_and_Others"/>
            <w:bookmarkStart w:id="8" w:name="_bookmark27"/>
            <w:bookmarkEnd w:id="5"/>
            <w:bookmarkEnd w:id="6"/>
            <w:bookmarkEnd w:id="7"/>
            <w:bookmarkEnd w:id="8"/>
            <w:r w:rsidRPr="00336D63">
              <w:rPr>
                <w:rFonts w:ascii="Arial" w:hAnsi="Arial" w:cs="Arial"/>
                <w:color w:val="FFFFFF"/>
                <w:sz w:val="20"/>
                <w:szCs w:val="20"/>
              </w:rPr>
              <w:t>Employees</w:t>
            </w:r>
            <w:r w:rsidRPr="00336D63">
              <w:rPr>
                <w:rFonts w:ascii="Arial" w:hAnsi="Arial" w:cs="Arial"/>
                <w:color w:val="FFFFFF"/>
                <w:spacing w:val="1"/>
                <w:sz w:val="20"/>
                <w:szCs w:val="20"/>
              </w:rPr>
              <w:t xml:space="preserve"> </w:t>
            </w:r>
            <w:r w:rsidRPr="00336D63">
              <w:rPr>
                <w:rFonts w:ascii="Arial" w:hAnsi="Arial" w:cs="Arial"/>
                <w:color w:val="FFFFFF"/>
                <w:spacing w:val="-3"/>
                <w:sz w:val="20"/>
                <w:szCs w:val="20"/>
              </w:rPr>
              <w:t xml:space="preserve">Students </w:t>
            </w:r>
            <w:r w:rsidRPr="00336D63">
              <w:rPr>
                <w:rFonts w:ascii="Arial" w:hAnsi="Arial" w:cs="Arial"/>
                <w:color w:val="FFFFFF"/>
                <w:spacing w:val="-2"/>
                <w:sz w:val="20"/>
                <w:szCs w:val="20"/>
              </w:rPr>
              <w:t>and</w:t>
            </w:r>
            <w:r w:rsidRPr="00336D63">
              <w:rPr>
                <w:rFonts w:ascii="Arial" w:hAnsi="Arial" w:cs="Arial"/>
                <w:color w:val="FFFFFF"/>
                <w:spacing w:val="-47"/>
                <w:sz w:val="20"/>
                <w:szCs w:val="20"/>
              </w:rPr>
              <w:t xml:space="preserve"> </w:t>
            </w:r>
            <w:r w:rsidRPr="00336D63">
              <w:rPr>
                <w:rFonts w:ascii="Arial" w:hAnsi="Arial" w:cs="Arial"/>
                <w:color w:val="FFFFFF"/>
                <w:sz w:val="20"/>
                <w:szCs w:val="20"/>
              </w:rPr>
              <w:t>Others</w:t>
            </w:r>
          </w:p>
        </w:tc>
        <w:tc>
          <w:tcPr>
            <w:tcW w:w="7920" w:type="dxa"/>
            <w:tcBorders>
              <w:top w:val="single" w:sz="4" w:space="0" w:color="9FC6C5"/>
              <w:bottom w:val="single" w:sz="8" w:space="0" w:color="1C6093"/>
            </w:tcBorders>
          </w:tcPr>
          <w:p w14:paraId="3FC0D309" w14:textId="77777777" w:rsidR="0080720B" w:rsidRPr="00336D63" w:rsidRDefault="0080720B" w:rsidP="0080720B">
            <w:pPr>
              <w:pStyle w:val="TableParagraph"/>
              <w:numPr>
                <w:ilvl w:val="0"/>
                <w:numId w:val="2"/>
              </w:numPr>
              <w:tabs>
                <w:tab w:val="left" w:pos="444"/>
                <w:tab w:val="left" w:pos="445"/>
              </w:tabs>
              <w:spacing w:before="61" w:line="259" w:lineRule="auto"/>
              <w:ind w:right="-25"/>
              <w:jc w:val="both"/>
              <w:rPr>
                <w:rFonts w:ascii="Arial" w:hAnsi="Arial" w:cs="Arial"/>
                <w:sz w:val="20"/>
                <w:szCs w:val="20"/>
              </w:rPr>
            </w:pPr>
            <w:r w:rsidRPr="00336D63">
              <w:rPr>
                <w:rFonts w:ascii="Arial" w:hAnsi="Arial" w:cs="Arial"/>
                <w:sz w:val="20"/>
                <w:szCs w:val="20"/>
              </w:rPr>
              <w:t>Take</w:t>
            </w:r>
            <w:r w:rsidRPr="00336D63">
              <w:rPr>
                <w:rFonts w:ascii="Arial" w:hAnsi="Arial" w:cs="Arial"/>
                <w:spacing w:val="-3"/>
                <w:sz w:val="20"/>
                <w:szCs w:val="20"/>
              </w:rPr>
              <w:t xml:space="preserve"> </w:t>
            </w:r>
            <w:r w:rsidRPr="00336D63">
              <w:rPr>
                <w:rFonts w:ascii="Arial" w:hAnsi="Arial" w:cs="Arial"/>
                <w:sz w:val="20"/>
                <w:szCs w:val="20"/>
              </w:rPr>
              <w:t>reasonable</w:t>
            </w:r>
            <w:r w:rsidRPr="00336D63">
              <w:rPr>
                <w:rFonts w:ascii="Arial" w:hAnsi="Arial" w:cs="Arial"/>
                <w:spacing w:val="-3"/>
                <w:sz w:val="20"/>
                <w:szCs w:val="20"/>
              </w:rPr>
              <w:t xml:space="preserve"> </w:t>
            </w:r>
            <w:r w:rsidRPr="00336D63">
              <w:rPr>
                <w:rFonts w:ascii="Arial" w:hAnsi="Arial" w:cs="Arial"/>
                <w:sz w:val="20"/>
                <w:szCs w:val="20"/>
              </w:rPr>
              <w:t>care</w:t>
            </w:r>
            <w:r w:rsidRPr="00336D63">
              <w:rPr>
                <w:rFonts w:ascii="Arial" w:hAnsi="Arial" w:cs="Arial"/>
                <w:spacing w:val="-3"/>
                <w:sz w:val="20"/>
                <w:szCs w:val="20"/>
              </w:rPr>
              <w:t xml:space="preserve"> </w:t>
            </w:r>
            <w:r w:rsidRPr="00336D63">
              <w:rPr>
                <w:rFonts w:ascii="Arial" w:hAnsi="Arial" w:cs="Arial"/>
                <w:sz w:val="20"/>
                <w:szCs w:val="20"/>
              </w:rPr>
              <w:t>for</w:t>
            </w:r>
            <w:r w:rsidRPr="00336D63">
              <w:rPr>
                <w:rFonts w:ascii="Arial" w:hAnsi="Arial" w:cs="Arial"/>
                <w:spacing w:val="-3"/>
                <w:sz w:val="20"/>
                <w:szCs w:val="20"/>
              </w:rPr>
              <w:t xml:space="preserve"> </w:t>
            </w:r>
            <w:r w:rsidRPr="00336D63">
              <w:rPr>
                <w:rFonts w:ascii="Arial" w:hAnsi="Arial" w:cs="Arial"/>
                <w:sz w:val="20"/>
                <w:szCs w:val="20"/>
              </w:rPr>
              <w:t>their</w:t>
            </w:r>
            <w:r w:rsidRPr="00336D63">
              <w:rPr>
                <w:rFonts w:ascii="Arial" w:hAnsi="Arial" w:cs="Arial"/>
                <w:spacing w:val="-3"/>
                <w:sz w:val="20"/>
                <w:szCs w:val="20"/>
              </w:rPr>
              <w:t xml:space="preserve"> </w:t>
            </w:r>
            <w:r w:rsidRPr="00336D63">
              <w:rPr>
                <w:rFonts w:ascii="Arial" w:hAnsi="Arial" w:cs="Arial"/>
                <w:sz w:val="20"/>
                <w:szCs w:val="20"/>
              </w:rPr>
              <w:t>own</w:t>
            </w:r>
            <w:r w:rsidRPr="00336D63">
              <w:rPr>
                <w:rFonts w:ascii="Arial" w:hAnsi="Arial" w:cs="Arial"/>
                <w:spacing w:val="-2"/>
                <w:sz w:val="20"/>
                <w:szCs w:val="20"/>
              </w:rPr>
              <w:t xml:space="preserve"> </w:t>
            </w:r>
            <w:r w:rsidRPr="00336D63">
              <w:rPr>
                <w:rFonts w:ascii="Arial" w:hAnsi="Arial" w:cs="Arial"/>
                <w:sz w:val="20"/>
                <w:szCs w:val="20"/>
              </w:rPr>
              <w:t>Health,</w:t>
            </w:r>
            <w:r w:rsidRPr="00336D63">
              <w:rPr>
                <w:rFonts w:ascii="Arial" w:hAnsi="Arial" w:cs="Arial"/>
                <w:spacing w:val="-3"/>
                <w:sz w:val="20"/>
                <w:szCs w:val="20"/>
              </w:rPr>
              <w:t xml:space="preserve"> </w:t>
            </w:r>
            <w:r w:rsidRPr="00336D63">
              <w:rPr>
                <w:rFonts w:ascii="Arial" w:hAnsi="Arial" w:cs="Arial"/>
                <w:sz w:val="20"/>
                <w:szCs w:val="20"/>
              </w:rPr>
              <w:t>Safety</w:t>
            </w:r>
            <w:r w:rsidRPr="00336D63">
              <w:rPr>
                <w:rFonts w:ascii="Arial" w:hAnsi="Arial" w:cs="Arial"/>
                <w:spacing w:val="-4"/>
                <w:sz w:val="20"/>
                <w:szCs w:val="20"/>
              </w:rPr>
              <w:t xml:space="preserve"> </w:t>
            </w:r>
            <w:r w:rsidRPr="00336D63">
              <w:rPr>
                <w:rFonts w:ascii="Arial" w:hAnsi="Arial" w:cs="Arial"/>
                <w:sz w:val="20"/>
                <w:szCs w:val="20"/>
              </w:rPr>
              <w:t>and</w:t>
            </w:r>
            <w:r w:rsidRPr="00336D63">
              <w:rPr>
                <w:rFonts w:ascii="Arial" w:hAnsi="Arial" w:cs="Arial"/>
                <w:spacing w:val="-3"/>
                <w:sz w:val="20"/>
                <w:szCs w:val="20"/>
              </w:rPr>
              <w:t xml:space="preserve"> </w:t>
            </w:r>
            <w:r w:rsidRPr="00336D63">
              <w:rPr>
                <w:rFonts w:ascii="Arial" w:hAnsi="Arial" w:cs="Arial"/>
                <w:sz w:val="20"/>
                <w:szCs w:val="20"/>
              </w:rPr>
              <w:t>Wellbeing</w:t>
            </w:r>
            <w:r w:rsidRPr="00336D63">
              <w:rPr>
                <w:rFonts w:ascii="Arial" w:hAnsi="Arial" w:cs="Arial"/>
                <w:spacing w:val="-2"/>
                <w:sz w:val="20"/>
                <w:szCs w:val="20"/>
              </w:rPr>
              <w:t xml:space="preserve"> </w:t>
            </w:r>
            <w:r w:rsidRPr="00336D63">
              <w:rPr>
                <w:rFonts w:ascii="Arial" w:hAnsi="Arial" w:cs="Arial"/>
                <w:sz w:val="20"/>
                <w:szCs w:val="20"/>
              </w:rPr>
              <w:t>and</w:t>
            </w:r>
            <w:r w:rsidRPr="00336D63">
              <w:rPr>
                <w:rFonts w:ascii="Arial" w:hAnsi="Arial" w:cs="Arial"/>
                <w:spacing w:val="-2"/>
                <w:sz w:val="20"/>
                <w:szCs w:val="20"/>
              </w:rPr>
              <w:t xml:space="preserve"> </w:t>
            </w:r>
            <w:r w:rsidRPr="00336D63">
              <w:rPr>
                <w:rFonts w:ascii="Arial" w:hAnsi="Arial" w:cs="Arial"/>
                <w:sz w:val="20"/>
                <w:szCs w:val="20"/>
              </w:rPr>
              <w:t>that</w:t>
            </w:r>
            <w:r w:rsidRPr="00336D63">
              <w:rPr>
                <w:rFonts w:ascii="Arial" w:hAnsi="Arial" w:cs="Arial"/>
                <w:spacing w:val="-2"/>
                <w:sz w:val="20"/>
                <w:szCs w:val="20"/>
              </w:rPr>
              <w:t xml:space="preserve"> </w:t>
            </w:r>
            <w:r w:rsidRPr="00336D63">
              <w:rPr>
                <w:rFonts w:ascii="Arial" w:hAnsi="Arial" w:cs="Arial"/>
                <w:sz w:val="20"/>
                <w:szCs w:val="20"/>
              </w:rPr>
              <w:t>of others.</w:t>
            </w:r>
          </w:p>
          <w:p w14:paraId="636CC56D" w14:textId="77777777" w:rsidR="0080720B" w:rsidRPr="00336D63" w:rsidRDefault="0080720B" w:rsidP="0080720B">
            <w:pPr>
              <w:pStyle w:val="TableParagraph"/>
              <w:numPr>
                <w:ilvl w:val="0"/>
                <w:numId w:val="2"/>
              </w:numPr>
              <w:tabs>
                <w:tab w:val="left" w:pos="444"/>
                <w:tab w:val="left" w:pos="445"/>
              </w:tabs>
              <w:spacing w:before="59" w:line="259" w:lineRule="auto"/>
              <w:jc w:val="both"/>
              <w:rPr>
                <w:rFonts w:ascii="Arial" w:hAnsi="Arial" w:cs="Arial"/>
                <w:sz w:val="20"/>
                <w:szCs w:val="20"/>
              </w:rPr>
            </w:pPr>
            <w:r w:rsidRPr="00336D63">
              <w:rPr>
                <w:rFonts w:ascii="Arial" w:hAnsi="Arial" w:cs="Arial"/>
                <w:sz w:val="20"/>
                <w:szCs w:val="20"/>
              </w:rPr>
              <w:t>Implement</w:t>
            </w:r>
            <w:r w:rsidRPr="00336D63">
              <w:rPr>
                <w:rFonts w:ascii="Arial" w:hAnsi="Arial" w:cs="Arial"/>
                <w:spacing w:val="-3"/>
                <w:sz w:val="20"/>
                <w:szCs w:val="20"/>
              </w:rPr>
              <w:t xml:space="preserve"> </w:t>
            </w:r>
            <w:r w:rsidRPr="00336D63">
              <w:rPr>
                <w:rFonts w:ascii="Arial" w:hAnsi="Arial" w:cs="Arial"/>
                <w:sz w:val="20"/>
                <w:szCs w:val="20"/>
              </w:rPr>
              <w:t>remedial</w:t>
            </w:r>
            <w:r w:rsidRPr="00336D63">
              <w:rPr>
                <w:rFonts w:ascii="Arial" w:hAnsi="Arial" w:cs="Arial"/>
                <w:spacing w:val="-4"/>
                <w:sz w:val="20"/>
                <w:szCs w:val="20"/>
              </w:rPr>
              <w:t xml:space="preserve"> </w:t>
            </w:r>
            <w:r w:rsidRPr="00336D63">
              <w:rPr>
                <w:rFonts w:ascii="Arial" w:hAnsi="Arial" w:cs="Arial"/>
                <w:sz w:val="20"/>
                <w:szCs w:val="20"/>
              </w:rPr>
              <w:t>actions</w:t>
            </w:r>
            <w:r w:rsidRPr="00336D63">
              <w:rPr>
                <w:rFonts w:ascii="Arial" w:hAnsi="Arial" w:cs="Arial"/>
                <w:spacing w:val="-3"/>
                <w:sz w:val="20"/>
                <w:szCs w:val="20"/>
              </w:rPr>
              <w:t xml:space="preserve"> </w:t>
            </w:r>
            <w:r w:rsidRPr="00336D63">
              <w:rPr>
                <w:rFonts w:ascii="Arial" w:hAnsi="Arial" w:cs="Arial"/>
                <w:sz w:val="20"/>
                <w:szCs w:val="20"/>
              </w:rPr>
              <w:t>and</w:t>
            </w:r>
            <w:r w:rsidRPr="00336D63">
              <w:rPr>
                <w:rFonts w:ascii="Arial" w:hAnsi="Arial" w:cs="Arial"/>
                <w:spacing w:val="-3"/>
                <w:sz w:val="20"/>
                <w:szCs w:val="20"/>
              </w:rPr>
              <w:t xml:space="preserve"> </w:t>
            </w:r>
            <w:r w:rsidRPr="00336D63">
              <w:rPr>
                <w:rFonts w:ascii="Arial" w:hAnsi="Arial" w:cs="Arial"/>
                <w:sz w:val="20"/>
                <w:szCs w:val="20"/>
              </w:rPr>
              <w:t>control</w:t>
            </w:r>
            <w:r w:rsidRPr="00336D63">
              <w:rPr>
                <w:rFonts w:ascii="Arial" w:hAnsi="Arial" w:cs="Arial"/>
                <w:spacing w:val="-4"/>
                <w:sz w:val="20"/>
                <w:szCs w:val="20"/>
              </w:rPr>
              <w:t xml:space="preserve"> </w:t>
            </w:r>
            <w:r w:rsidRPr="00336D63">
              <w:rPr>
                <w:rFonts w:ascii="Arial" w:hAnsi="Arial" w:cs="Arial"/>
                <w:sz w:val="20"/>
                <w:szCs w:val="20"/>
              </w:rPr>
              <w:t>measures</w:t>
            </w:r>
            <w:r w:rsidRPr="00336D63">
              <w:rPr>
                <w:rFonts w:ascii="Arial" w:hAnsi="Arial" w:cs="Arial"/>
                <w:spacing w:val="-3"/>
                <w:sz w:val="20"/>
                <w:szCs w:val="20"/>
              </w:rPr>
              <w:t xml:space="preserve"> </w:t>
            </w:r>
            <w:r w:rsidRPr="00336D63">
              <w:rPr>
                <w:rFonts w:ascii="Arial" w:hAnsi="Arial" w:cs="Arial"/>
                <w:sz w:val="20"/>
                <w:szCs w:val="20"/>
              </w:rPr>
              <w:t>within</w:t>
            </w:r>
            <w:r w:rsidRPr="00336D63">
              <w:rPr>
                <w:rFonts w:ascii="Arial" w:hAnsi="Arial" w:cs="Arial"/>
                <w:spacing w:val="-4"/>
                <w:sz w:val="20"/>
                <w:szCs w:val="20"/>
              </w:rPr>
              <w:t xml:space="preserve"> </w:t>
            </w:r>
            <w:r w:rsidRPr="00336D63">
              <w:rPr>
                <w:rFonts w:ascii="Arial" w:hAnsi="Arial" w:cs="Arial"/>
                <w:sz w:val="20"/>
                <w:szCs w:val="20"/>
              </w:rPr>
              <w:t>their</w:t>
            </w:r>
            <w:r w:rsidRPr="00336D63">
              <w:rPr>
                <w:rFonts w:ascii="Arial" w:hAnsi="Arial" w:cs="Arial"/>
                <w:spacing w:val="-3"/>
                <w:sz w:val="20"/>
                <w:szCs w:val="20"/>
              </w:rPr>
              <w:t xml:space="preserve"> </w:t>
            </w:r>
            <w:r w:rsidRPr="00336D63">
              <w:rPr>
                <w:rFonts w:ascii="Arial" w:hAnsi="Arial" w:cs="Arial"/>
                <w:sz w:val="20"/>
                <w:szCs w:val="20"/>
              </w:rPr>
              <w:t>control</w:t>
            </w:r>
            <w:r w:rsidRPr="00336D63">
              <w:rPr>
                <w:rFonts w:ascii="Arial" w:hAnsi="Arial" w:cs="Arial"/>
                <w:spacing w:val="-4"/>
                <w:sz w:val="20"/>
                <w:szCs w:val="20"/>
              </w:rPr>
              <w:t xml:space="preserve"> </w:t>
            </w:r>
            <w:r w:rsidRPr="00336D63">
              <w:rPr>
                <w:rFonts w:ascii="Arial" w:hAnsi="Arial" w:cs="Arial"/>
                <w:sz w:val="20"/>
                <w:szCs w:val="20"/>
              </w:rPr>
              <w:t>that</w:t>
            </w:r>
            <w:r w:rsidRPr="00336D63">
              <w:rPr>
                <w:rFonts w:ascii="Arial" w:hAnsi="Arial" w:cs="Arial"/>
                <w:spacing w:val="-51"/>
                <w:sz w:val="20"/>
                <w:szCs w:val="20"/>
              </w:rPr>
              <w:t xml:space="preserve"> </w:t>
            </w:r>
            <w:r w:rsidRPr="00336D63">
              <w:rPr>
                <w:rFonts w:ascii="Arial" w:hAnsi="Arial" w:cs="Arial"/>
                <w:sz w:val="20"/>
                <w:szCs w:val="20"/>
              </w:rPr>
              <w:t>are</w:t>
            </w:r>
            <w:r w:rsidRPr="00336D63">
              <w:rPr>
                <w:rFonts w:ascii="Arial" w:hAnsi="Arial" w:cs="Arial"/>
                <w:spacing w:val="-2"/>
                <w:sz w:val="20"/>
                <w:szCs w:val="20"/>
              </w:rPr>
              <w:t xml:space="preserve"> </w:t>
            </w:r>
            <w:r w:rsidRPr="00336D63">
              <w:rPr>
                <w:rFonts w:ascii="Arial" w:hAnsi="Arial" w:cs="Arial"/>
                <w:sz w:val="20"/>
                <w:szCs w:val="20"/>
              </w:rPr>
              <w:t>established</w:t>
            </w:r>
            <w:r w:rsidRPr="00336D63">
              <w:rPr>
                <w:rFonts w:ascii="Arial" w:hAnsi="Arial" w:cs="Arial"/>
                <w:spacing w:val="-2"/>
                <w:sz w:val="20"/>
                <w:szCs w:val="20"/>
              </w:rPr>
              <w:t xml:space="preserve"> </w:t>
            </w:r>
            <w:r w:rsidRPr="00336D63">
              <w:rPr>
                <w:rFonts w:ascii="Arial" w:hAnsi="Arial" w:cs="Arial"/>
                <w:sz w:val="20"/>
                <w:szCs w:val="20"/>
              </w:rPr>
              <w:t>for</w:t>
            </w:r>
            <w:r w:rsidRPr="00336D63">
              <w:rPr>
                <w:rFonts w:ascii="Arial" w:hAnsi="Arial" w:cs="Arial"/>
                <w:spacing w:val="-1"/>
                <w:sz w:val="20"/>
                <w:szCs w:val="20"/>
              </w:rPr>
              <w:t xml:space="preserve"> </w:t>
            </w:r>
            <w:r w:rsidRPr="00336D63">
              <w:rPr>
                <w:rFonts w:ascii="Arial" w:hAnsi="Arial" w:cs="Arial"/>
                <w:sz w:val="20"/>
                <w:szCs w:val="20"/>
              </w:rPr>
              <w:t>the</w:t>
            </w:r>
            <w:r w:rsidRPr="00336D63">
              <w:rPr>
                <w:rFonts w:ascii="Arial" w:hAnsi="Arial" w:cs="Arial"/>
                <w:spacing w:val="-2"/>
                <w:sz w:val="20"/>
                <w:szCs w:val="20"/>
              </w:rPr>
              <w:t xml:space="preserve"> </w:t>
            </w:r>
            <w:r w:rsidRPr="00336D63">
              <w:rPr>
                <w:rFonts w:ascii="Arial" w:hAnsi="Arial" w:cs="Arial"/>
                <w:sz w:val="20"/>
                <w:szCs w:val="20"/>
              </w:rPr>
              <w:t>purposes</w:t>
            </w:r>
            <w:r w:rsidRPr="00336D63">
              <w:rPr>
                <w:rFonts w:ascii="Arial" w:hAnsi="Arial" w:cs="Arial"/>
                <w:spacing w:val="-1"/>
                <w:sz w:val="20"/>
                <w:szCs w:val="20"/>
              </w:rPr>
              <w:t xml:space="preserve"> </w:t>
            </w:r>
            <w:r w:rsidRPr="00336D63">
              <w:rPr>
                <w:rFonts w:ascii="Arial" w:hAnsi="Arial" w:cs="Arial"/>
                <w:sz w:val="20"/>
                <w:szCs w:val="20"/>
              </w:rPr>
              <w:t>of</w:t>
            </w:r>
            <w:r w:rsidRPr="00336D63">
              <w:rPr>
                <w:rFonts w:ascii="Arial" w:hAnsi="Arial" w:cs="Arial"/>
                <w:spacing w:val="-1"/>
                <w:sz w:val="20"/>
                <w:szCs w:val="20"/>
              </w:rPr>
              <w:t xml:space="preserve"> </w:t>
            </w:r>
            <w:r w:rsidRPr="00336D63">
              <w:rPr>
                <w:rFonts w:ascii="Arial" w:hAnsi="Arial" w:cs="Arial"/>
                <w:sz w:val="20"/>
                <w:szCs w:val="20"/>
              </w:rPr>
              <w:t>health,</w:t>
            </w:r>
            <w:r w:rsidRPr="00336D63">
              <w:rPr>
                <w:rFonts w:ascii="Arial" w:hAnsi="Arial" w:cs="Arial"/>
                <w:spacing w:val="-1"/>
                <w:sz w:val="20"/>
                <w:szCs w:val="20"/>
              </w:rPr>
              <w:t xml:space="preserve"> </w:t>
            </w:r>
            <w:proofErr w:type="gramStart"/>
            <w:r w:rsidRPr="00336D63">
              <w:rPr>
                <w:rFonts w:ascii="Arial" w:hAnsi="Arial" w:cs="Arial"/>
                <w:sz w:val="20"/>
                <w:szCs w:val="20"/>
              </w:rPr>
              <w:t>safety</w:t>
            </w:r>
            <w:proofErr w:type="gramEnd"/>
            <w:r w:rsidRPr="00336D63">
              <w:rPr>
                <w:rFonts w:ascii="Arial" w:hAnsi="Arial" w:cs="Arial"/>
                <w:spacing w:val="-2"/>
                <w:sz w:val="20"/>
                <w:szCs w:val="20"/>
              </w:rPr>
              <w:t xml:space="preserve"> </w:t>
            </w:r>
            <w:r w:rsidRPr="00336D63">
              <w:rPr>
                <w:rFonts w:ascii="Arial" w:hAnsi="Arial" w:cs="Arial"/>
                <w:sz w:val="20"/>
                <w:szCs w:val="20"/>
              </w:rPr>
              <w:t>and</w:t>
            </w:r>
            <w:r w:rsidRPr="00336D63">
              <w:rPr>
                <w:rFonts w:ascii="Arial" w:hAnsi="Arial" w:cs="Arial"/>
                <w:spacing w:val="-1"/>
                <w:sz w:val="20"/>
                <w:szCs w:val="20"/>
              </w:rPr>
              <w:t xml:space="preserve"> </w:t>
            </w:r>
            <w:r w:rsidRPr="00336D63">
              <w:rPr>
                <w:rFonts w:ascii="Arial" w:hAnsi="Arial" w:cs="Arial"/>
                <w:sz w:val="20"/>
                <w:szCs w:val="20"/>
              </w:rPr>
              <w:t>wellbeing. of others</w:t>
            </w:r>
          </w:p>
          <w:p w14:paraId="5EDED989" w14:textId="4C18D264" w:rsidR="0080720B" w:rsidRPr="00336D63" w:rsidRDefault="0080720B" w:rsidP="0080720B">
            <w:pPr>
              <w:pStyle w:val="TableParagraph"/>
              <w:numPr>
                <w:ilvl w:val="0"/>
                <w:numId w:val="2"/>
              </w:numPr>
              <w:tabs>
                <w:tab w:val="left" w:pos="444"/>
                <w:tab w:val="left" w:pos="445"/>
              </w:tabs>
              <w:spacing w:before="60"/>
              <w:ind w:hanging="361"/>
              <w:jc w:val="both"/>
              <w:rPr>
                <w:rFonts w:ascii="Arial" w:hAnsi="Arial" w:cs="Arial"/>
                <w:sz w:val="20"/>
                <w:szCs w:val="20"/>
              </w:rPr>
            </w:pPr>
            <w:r w:rsidRPr="00336D63">
              <w:rPr>
                <w:rFonts w:ascii="Arial" w:hAnsi="Arial" w:cs="Arial"/>
                <w:sz w:val="20"/>
                <w:szCs w:val="20"/>
              </w:rPr>
              <w:t>Comply</w:t>
            </w:r>
            <w:r w:rsidRPr="00336D63">
              <w:rPr>
                <w:rFonts w:ascii="Arial" w:hAnsi="Arial" w:cs="Arial"/>
                <w:spacing w:val="-3"/>
                <w:sz w:val="20"/>
                <w:szCs w:val="20"/>
              </w:rPr>
              <w:t xml:space="preserve"> </w:t>
            </w:r>
            <w:r w:rsidRPr="00336D63">
              <w:rPr>
                <w:rFonts w:ascii="Arial" w:hAnsi="Arial" w:cs="Arial"/>
                <w:sz w:val="20"/>
                <w:szCs w:val="20"/>
              </w:rPr>
              <w:t>with</w:t>
            </w:r>
            <w:r w:rsidRPr="00336D63">
              <w:rPr>
                <w:rFonts w:ascii="Arial" w:hAnsi="Arial" w:cs="Arial"/>
                <w:spacing w:val="-3"/>
                <w:sz w:val="20"/>
                <w:szCs w:val="20"/>
              </w:rPr>
              <w:t xml:space="preserve"> </w:t>
            </w:r>
            <w:r w:rsidRPr="00336D63">
              <w:rPr>
                <w:rFonts w:ascii="Arial" w:hAnsi="Arial" w:cs="Arial"/>
                <w:sz w:val="20"/>
                <w:szCs w:val="20"/>
              </w:rPr>
              <w:t>any</w:t>
            </w:r>
            <w:r w:rsidRPr="00336D63">
              <w:rPr>
                <w:rFonts w:ascii="Arial" w:hAnsi="Arial" w:cs="Arial"/>
                <w:spacing w:val="-2"/>
                <w:sz w:val="20"/>
                <w:szCs w:val="20"/>
              </w:rPr>
              <w:t xml:space="preserve"> </w:t>
            </w:r>
            <w:r w:rsidRPr="00336D63">
              <w:rPr>
                <w:rFonts w:ascii="Arial" w:hAnsi="Arial" w:cs="Arial"/>
                <w:sz w:val="20"/>
                <w:szCs w:val="20"/>
              </w:rPr>
              <w:t>reasonable</w:t>
            </w:r>
            <w:r w:rsidRPr="00336D63">
              <w:rPr>
                <w:rFonts w:ascii="Arial" w:hAnsi="Arial" w:cs="Arial"/>
                <w:spacing w:val="-3"/>
                <w:sz w:val="20"/>
                <w:szCs w:val="20"/>
              </w:rPr>
              <w:t xml:space="preserve"> </w:t>
            </w:r>
            <w:r w:rsidRPr="00336D63">
              <w:rPr>
                <w:rFonts w:ascii="Arial" w:hAnsi="Arial" w:cs="Arial"/>
                <w:sz w:val="20"/>
                <w:szCs w:val="20"/>
              </w:rPr>
              <w:t>instruction</w:t>
            </w:r>
            <w:r w:rsidRPr="00336D63">
              <w:rPr>
                <w:rFonts w:ascii="Arial" w:hAnsi="Arial" w:cs="Arial"/>
                <w:spacing w:val="-2"/>
                <w:sz w:val="20"/>
                <w:szCs w:val="20"/>
              </w:rPr>
              <w:t xml:space="preserve"> </w:t>
            </w:r>
            <w:r w:rsidRPr="00336D63">
              <w:rPr>
                <w:rFonts w:ascii="Arial" w:hAnsi="Arial" w:cs="Arial"/>
                <w:sz w:val="20"/>
                <w:szCs w:val="20"/>
              </w:rPr>
              <w:t>of</w:t>
            </w:r>
            <w:r w:rsidRPr="00336D63">
              <w:rPr>
                <w:rFonts w:ascii="Arial" w:hAnsi="Arial" w:cs="Arial"/>
                <w:spacing w:val="-2"/>
                <w:sz w:val="20"/>
                <w:szCs w:val="20"/>
              </w:rPr>
              <w:t xml:space="preserve"> </w:t>
            </w:r>
            <w:r w:rsidRPr="00336D63">
              <w:rPr>
                <w:rFonts w:ascii="Arial" w:hAnsi="Arial" w:cs="Arial"/>
                <w:sz w:val="20"/>
                <w:szCs w:val="20"/>
              </w:rPr>
              <w:t>MP</w:t>
            </w:r>
            <w:r w:rsidR="00D05184" w:rsidRPr="00336D63">
              <w:rPr>
                <w:rFonts w:ascii="Arial" w:hAnsi="Arial" w:cs="Arial"/>
                <w:sz w:val="20"/>
                <w:szCs w:val="20"/>
              </w:rPr>
              <w:t xml:space="preserve"> </w:t>
            </w:r>
            <w:r w:rsidRPr="00336D63">
              <w:rPr>
                <w:rFonts w:ascii="Arial" w:hAnsi="Arial" w:cs="Arial"/>
                <w:sz w:val="20"/>
                <w:szCs w:val="20"/>
              </w:rPr>
              <w:t>and</w:t>
            </w:r>
            <w:r w:rsidRPr="00336D63">
              <w:rPr>
                <w:rFonts w:ascii="Arial" w:hAnsi="Arial" w:cs="Arial"/>
                <w:spacing w:val="-3"/>
                <w:sz w:val="20"/>
                <w:szCs w:val="20"/>
              </w:rPr>
              <w:t xml:space="preserve"> </w:t>
            </w:r>
            <w:r w:rsidRPr="00336D63">
              <w:rPr>
                <w:rFonts w:ascii="Arial" w:hAnsi="Arial" w:cs="Arial"/>
                <w:sz w:val="20"/>
                <w:szCs w:val="20"/>
              </w:rPr>
              <w:t>its</w:t>
            </w:r>
            <w:r w:rsidRPr="00336D63">
              <w:rPr>
                <w:rFonts w:ascii="Arial" w:hAnsi="Arial" w:cs="Arial"/>
                <w:spacing w:val="-2"/>
                <w:sz w:val="20"/>
                <w:szCs w:val="20"/>
              </w:rPr>
              <w:t xml:space="preserve"> </w:t>
            </w:r>
            <w:r w:rsidRPr="00336D63">
              <w:rPr>
                <w:rFonts w:ascii="Arial" w:hAnsi="Arial" w:cs="Arial"/>
                <w:sz w:val="20"/>
                <w:szCs w:val="20"/>
              </w:rPr>
              <w:t>Management.</w:t>
            </w:r>
          </w:p>
          <w:p w14:paraId="264C4F09" w14:textId="77777777" w:rsidR="0080720B" w:rsidRPr="00336D63" w:rsidRDefault="0080720B" w:rsidP="0080720B">
            <w:pPr>
              <w:pStyle w:val="TableParagraph"/>
              <w:numPr>
                <w:ilvl w:val="0"/>
                <w:numId w:val="2"/>
              </w:numPr>
              <w:tabs>
                <w:tab w:val="left" w:pos="444"/>
                <w:tab w:val="left" w:pos="445"/>
              </w:tabs>
              <w:spacing w:before="82" w:line="259" w:lineRule="auto"/>
              <w:ind w:right="699"/>
              <w:jc w:val="both"/>
              <w:rPr>
                <w:rFonts w:ascii="Arial" w:hAnsi="Arial" w:cs="Arial"/>
                <w:sz w:val="20"/>
                <w:szCs w:val="20"/>
              </w:rPr>
            </w:pPr>
            <w:r w:rsidRPr="00336D63">
              <w:rPr>
                <w:rFonts w:ascii="Arial" w:hAnsi="Arial" w:cs="Arial"/>
                <w:sz w:val="20"/>
                <w:szCs w:val="20"/>
              </w:rPr>
              <w:t>Comply with the relevant Health, Safety &amp; Wellbeing Policies and</w:t>
            </w:r>
            <w:r w:rsidRPr="00336D63">
              <w:rPr>
                <w:rFonts w:ascii="Arial" w:hAnsi="Arial" w:cs="Arial"/>
                <w:spacing w:val="1"/>
                <w:sz w:val="20"/>
                <w:szCs w:val="20"/>
              </w:rPr>
              <w:t xml:space="preserve"> </w:t>
            </w:r>
            <w:r w:rsidRPr="00336D63">
              <w:rPr>
                <w:rFonts w:ascii="Arial" w:hAnsi="Arial" w:cs="Arial"/>
                <w:sz w:val="20"/>
                <w:szCs w:val="20"/>
              </w:rPr>
              <w:t>Procedures, including reporting of hazards or incidents in line with the</w:t>
            </w:r>
            <w:r w:rsidRPr="00336D63">
              <w:rPr>
                <w:rFonts w:ascii="Arial" w:hAnsi="Arial" w:cs="Arial"/>
                <w:spacing w:val="-53"/>
                <w:sz w:val="20"/>
                <w:szCs w:val="20"/>
              </w:rPr>
              <w:t xml:space="preserve"> </w:t>
            </w:r>
            <w:r w:rsidRPr="00336D63">
              <w:rPr>
                <w:rFonts w:ascii="Arial" w:hAnsi="Arial" w:cs="Arial"/>
                <w:sz w:val="20"/>
                <w:szCs w:val="20"/>
              </w:rPr>
              <w:t>incident</w:t>
            </w:r>
            <w:r w:rsidRPr="00336D63">
              <w:rPr>
                <w:rFonts w:ascii="Arial" w:hAnsi="Arial" w:cs="Arial"/>
                <w:spacing w:val="-1"/>
                <w:sz w:val="20"/>
                <w:szCs w:val="20"/>
              </w:rPr>
              <w:t xml:space="preserve"> </w:t>
            </w:r>
            <w:r w:rsidRPr="00336D63">
              <w:rPr>
                <w:rFonts w:ascii="Arial" w:hAnsi="Arial" w:cs="Arial"/>
                <w:sz w:val="20"/>
                <w:szCs w:val="20"/>
              </w:rPr>
              <w:t>reporting procedure.</w:t>
            </w:r>
          </w:p>
          <w:p w14:paraId="5880E62F" w14:textId="0989F4F4" w:rsidR="0080720B" w:rsidRPr="00336D63" w:rsidRDefault="0080720B" w:rsidP="0080720B">
            <w:pPr>
              <w:pStyle w:val="TableParagraph"/>
              <w:numPr>
                <w:ilvl w:val="0"/>
                <w:numId w:val="2"/>
              </w:numPr>
              <w:tabs>
                <w:tab w:val="left" w:pos="444"/>
                <w:tab w:val="left" w:pos="445"/>
              </w:tabs>
              <w:spacing w:before="60" w:line="259" w:lineRule="auto"/>
              <w:ind w:right="744"/>
              <w:jc w:val="both"/>
              <w:rPr>
                <w:rFonts w:ascii="Arial" w:hAnsi="Arial" w:cs="Arial"/>
                <w:sz w:val="20"/>
                <w:szCs w:val="20"/>
              </w:rPr>
            </w:pPr>
            <w:r w:rsidRPr="00336D63">
              <w:rPr>
                <w:rFonts w:ascii="Arial" w:hAnsi="Arial" w:cs="Arial"/>
                <w:sz w:val="20"/>
                <w:szCs w:val="20"/>
              </w:rPr>
              <w:t xml:space="preserve">Fulfil other responsibilities as </w:t>
            </w:r>
            <w:r w:rsidR="00D05184" w:rsidRPr="00336D63">
              <w:rPr>
                <w:rFonts w:ascii="Arial" w:hAnsi="Arial" w:cs="Arial"/>
                <w:sz w:val="20"/>
                <w:szCs w:val="20"/>
              </w:rPr>
              <w:t xml:space="preserve">required to ensure a safe working </w:t>
            </w:r>
            <w:r w:rsidR="00520EC3" w:rsidRPr="00336D63">
              <w:rPr>
                <w:rFonts w:ascii="Arial" w:hAnsi="Arial" w:cs="Arial"/>
                <w:sz w:val="20"/>
                <w:szCs w:val="20"/>
              </w:rPr>
              <w:t>environment</w:t>
            </w:r>
            <w:r w:rsidR="00520EC3">
              <w:rPr>
                <w:rFonts w:ascii="Arial" w:hAnsi="Arial" w:cs="Arial"/>
                <w:sz w:val="20"/>
                <w:szCs w:val="20"/>
              </w:rPr>
              <w:t>.</w:t>
            </w:r>
          </w:p>
        </w:tc>
      </w:tr>
    </w:tbl>
    <w:p w14:paraId="21250134" w14:textId="77777777" w:rsidR="008D3776" w:rsidRDefault="008D3776" w:rsidP="0080720B">
      <w:pPr>
        <w:rPr>
          <w:rFonts w:ascii="Arial" w:hAnsi="Arial" w:cs="Arial"/>
          <w:b/>
        </w:rPr>
      </w:pPr>
    </w:p>
    <w:p w14:paraId="40D7EA5A" w14:textId="23ABDD64" w:rsidR="0080720B" w:rsidRPr="00336D63" w:rsidRDefault="0080720B" w:rsidP="0080720B">
      <w:pPr>
        <w:rPr>
          <w:rFonts w:ascii="Arial" w:hAnsi="Arial" w:cs="Arial"/>
          <w:b/>
        </w:rPr>
      </w:pPr>
      <w:r w:rsidRPr="00336D63">
        <w:rPr>
          <w:rFonts w:ascii="Arial" w:hAnsi="Arial" w:cs="Arial"/>
          <w:b/>
        </w:rPr>
        <w:t>Sign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016"/>
        <w:gridCol w:w="1645"/>
        <w:gridCol w:w="2862"/>
      </w:tblGrid>
      <w:tr w:rsidR="0080720B" w:rsidRPr="00336D63" w14:paraId="555C01D5" w14:textId="77777777" w:rsidTr="004E083F">
        <w:tc>
          <w:tcPr>
            <w:tcW w:w="1526" w:type="dxa"/>
            <w:shd w:val="pct10" w:color="auto" w:fill="auto"/>
          </w:tcPr>
          <w:p w14:paraId="364646ED" w14:textId="77777777" w:rsidR="0080720B" w:rsidRPr="00336D63" w:rsidRDefault="0080720B" w:rsidP="004E083F">
            <w:pPr>
              <w:rPr>
                <w:rFonts w:ascii="Arial" w:hAnsi="Arial" w:cs="Arial"/>
                <w:b/>
              </w:rPr>
            </w:pPr>
            <w:r w:rsidRPr="00336D63">
              <w:rPr>
                <w:rFonts w:ascii="Arial" w:hAnsi="Arial" w:cs="Arial"/>
                <w:b/>
              </w:rPr>
              <w:t>Employee Name</w:t>
            </w:r>
          </w:p>
        </w:tc>
        <w:tc>
          <w:tcPr>
            <w:tcW w:w="3401" w:type="dxa"/>
            <w:shd w:val="clear" w:color="auto" w:fill="auto"/>
          </w:tcPr>
          <w:p w14:paraId="411BCFD5" w14:textId="77777777" w:rsidR="0080720B" w:rsidRPr="00336D63" w:rsidRDefault="0080720B" w:rsidP="004E083F">
            <w:pPr>
              <w:rPr>
                <w:rFonts w:ascii="Arial" w:hAnsi="Arial" w:cs="Arial"/>
                <w:b/>
              </w:rPr>
            </w:pPr>
          </w:p>
        </w:tc>
        <w:tc>
          <w:tcPr>
            <w:tcW w:w="1702" w:type="dxa"/>
            <w:shd w:val="pct10" w:color="auto" w:fill="auto"/>
          </w:tcPr>
          <w:p w14:paraId="63010122" w14:textId="77777777" w:rsidR="0080720B" w:rsidRPr="00336D63" w:rsidRDefault="0080720B" w:rsidP="004E083F">
            <w:pPr>
              <w:rPr>
                <w:rFonts w:ascii="Arial" w:hAnsi="Arial" w:cs="Arial"/>
                <w:b/>
              </w:rPr>
            </w:pPr>
            <w:r w:rsidRPr="00336D63">
              <w:rPr>
                <w:rFonts w:ascii="Arial" w:hAnsi="Arial" w:cs="Arial"/>
                <w:b/>
              </w:rPr>
              <w:t>Manager Name</w:t>
            </w:r>
          </w:p>
        </w:tc>
        <w:tc>
          <w:tcPr>
            <w:tcW w:w="3226" w:type="dxa"/>
            <w:shd w:val="clear" w:color="auto" w:fill="auto"/>
          </w:tcPr>
          <w:p w14:paraId="38955EA0" w14:textId="77777777" w:rsidR="0080720B" w:rsidRPr="00336D63" w:rsidRDefault="0080720B" w:rsidP="004E083F">
            <w:pPr>
              <w:rPr>
                <w:rFonts w:ascii="Arial" w:hAnsi="Arial" w:cs="Arial"/>
                <w:b/>
              </w:rPr>
            </w:pPr>
          </w:p>
        </w:tc>
      </w:tr>
      <w:tr w:rsidR="0080720B" w:rsidRPr="00336D63" w14:paraId="3DE733D9" w14:textId="77777777" w:rsidTr="004E083F">
        <w:tc>
          <w:tcPr>
            <w:tcW w:w="1526" w:type="dxa"/>
            <w:shd w:val="pct10" w:color="auto" w:fill="auto"/>
          </w:tcPr>
          <w:p w14:paraId="45BF1CD3" w14:textId="77777777" w:rsidR="0080720B" w:rsidRPr="00336D63" w:rsidRDefault="0080720B" w:rsidP="004E083F">
            <w:pPr>
              <w:rPr>
                <w:rFonts w:ascii="Arial" w:hAnsi="Arial" w:cs="Arial"/>
                <w:b/>
              </w:rPr>
            </w:pPr>
            <w:r w:rsidRPr="00336D63">
              <w:rPr>
                <w:rFonts w:ascii="Arial" w:hAnsi="Arial" w:cs="Arial"/>
                <w:b/>
              </w:rPr>
              <w:t>Employee Signature</w:t>
            </w:r>
          </w:p>
        </w:tc>
        <w:tc>
          <w:tcPr>
            <w:tcW w:w="3401" w:type="dxa"/>
            <w:shd w:val="clear" w:color="auto" w:fill="auto"/>
          </w:tcPr>
          <w:p w14:paraId="4FC19954" w14:textId="77777777" w:rsidR="0080720B" w:rsidRPr="00336D63" w:rsidRDefault="0080720B" w:rsidP="004E083F">
            <w:pPr>
              <w:rPr>
                <w:rFonts w:ascii="Arial" w:hAnsi="Arial" w:cs="Arial"/>
                <w:b/>
              </w:rPr>
            </w:pPr>
          </w:p>
        </w:tc>
        <w:tc>
          <w:tcPr>
            <w:tcW w:w="1702" w:type="dxa"/>
            <w:shd w:val="pct10" w:color="auto" w:fill="auto"/>
          </w:tcPr>
          <w:p w14:paraId="5123FAB7" w14:textId="77777777" w:rsidR="0080720B" w:rsidRPr="00336D63" w:rsidRDefault="0080720B" w:rsidP="004E083F">
            <w:pPr>
              <w:rPr>
                <w:rFonts w:ascii="Arial" w:hAnsi="Arial" w:cs="Arial"/>
                <w:b/>
              </w:rPr>
            </w:pPr>
            <w:r w:rsidRPr="00336D63">
              <w:rPr>
                <w:rFonts w:ascii="Arial" w:hAnsi="Arial" w:cs="Arial"/>
                <w:b/>
              </w:rPr>
              <w:t>Manager Signature</w:t>
            </w:r>
          </w:p>
        </w:tc>
        <w:tc>
          <w:tcPr>
            <w:tcW w:w="3226" w:type="dxa"/>
            <w:shd w:val="clear" w:color="auto" w:fill="auto"/>
          </w:tcPr>
          <w:p w14:paraId="6C561818" w14:textId="77777777" w:rsidR="0080720B" w:rsidRPr="00336D63" w:rsidRDefault="0080720B" w:rsidP="004E083F">
            <w:pPr>
              <w:rPr>
                <w:rFonts w:ascii="Arial" w:hAnsi="Arial" w:cs="Arial"/>
                <w:b/>
              </w:rPr>
            </w:pPr>
          </w:p>
        </w:tc>
      </w:tr>
      <w:tr w:rsidR="0080720B" w:rsidRPr="00336D63" w14:paraId="43FA9F29" w14:textId="77777777" w:rsidTr="004E083F">
        <w:tc>
          <w:tcPr>
            <w:tcW w:w="1526" w:type="dxa"/>
            <w:shd w:val="pct10" w:color="auto" w:fill="auto"/>
          </w:tcPr>
          <w:p w14:paraId="69BCF1A8" w14:textId="77777777" w:rsidR="0080720B" w:rsidRPr="00336D63" w:rsidRDefault="0080720B" w:rsidP="004E083F">
            <w:pPr>
              <w:rPr>
                <w:rFonts w:ascii="Arial" w:hAnsi="Arial" w:cs="Arial"/>
                <w:b/>
              </w:rPr>
            </w:pPr>
            <w:r w:rsidRPr="00336D63">
              <w:rPr>
                <w:rFonts w:ascii="Arial" w:hAnsi="Arial" w:cs="Arial"/>
                <w:b/>
              </w:rPr>
              <w:t>Date</w:t>
            </w:r>
          </w:p>
        </w:tc>
        <w:tc>
          <w:tcPr>
            <w:tcW w:w="3401" w:type="dxa"/>
            <w:shd w:val="clear" w:color="auto" w:fill="auto"/>
          </w:tcPr>
          <w:p w14:paraId="108FB478" w14:textId="77777777" w:rsidR="0080720B" w:rsidRPr="00336D63" w:rsidRDefault="0080720B" w:rsidP="004E083F">
            <w:pPr>
              <w:rPr>
                <w:rFonts w:ascii="Arial" w:hAnsi="Arial" w:cs="Arial"/>
                <w:b/>
              </w:rPr>
            </w:pPr>
          </w:p>
        </w:tc>
        <w:tc>
          <w:tcPr>
            <w:tcW w:w="1702" w:type="dxa"/>
            <w:shd w:val="pct10" w:color="auto" w:fill="auto"/>
          </w:tcPr>
          <w:p w14:paraId="740B0B6D" w14:textId="77777777" w:rsidR="0080720B" w:rsidRPr="00336D63" w:rsidRDefault="0080720B" w:rsidP="004E083F">
            <w:pPr>
              <w:rPr>
                <w:rFonts w:ascii="Arial" w:hAnsi="Arial" w:cs="Arial"/>
                <w:b/>
              </w:rPr>
            </w:pPr>
            <w:r w:rsidRPr="00336D63">
              <w:rPr>
                <w:rFonts w:ascii="Arial" w:hAnsi="Arial" w:cs="Arial"/>
                <w:b/>
              </w:rPr>
              <w:t>Date</w:t>
            </w:r>
          </w:p>
        </w:tc>
        <w:tc>
          <w:tcPr>
            <w:tcW w:w="3226" w:type="dxa"/>
            <w:shd w:val="clear" w:color="auto" w:fill="auto"/>
          </w:tcPr>
          <w:p w14:paraId="66C23866" w14:textId="77777777" w:rsidR="0080720B" w:rsidRPr="00336D63" w:rsidRDefault="0080720B" w:rsidP="004E083F">
            <w:pPr>
              <w:rPr>
                <w:rFonts w:ascii="Arial" w:hAnsi="Arial" w:cs="Arial"/>
                <w:b/>
              </w:rPr>
            </w:pPr>
          </w:p>
        </w:tc>
      </w:tr>
    </w:tbl>
    <w:p w14:paraId="49354EC1" w14:textId="77777777" w:rsidR="0080720B" w:rsidRPr="00336D63" w:rsidRDefault="0080720B" w:rsidP="0080720B">
      <w:pPr>
        <w:pStyle w:val="ListParagraph"/>
        <w:ind w:left="360"/>
        <w:jc w:val="both"/>
        <w:rPr>
          <w:rFonts w:ascii="Arial" w:hAnsi="Arial" w:cs="Arial"/>
          <w:sz w:val="20"/>
          <w:szCs w:val="20"/>
        </w:rPr>
      </w:pPr>
    </w:p>
    <w:p w14:paraId="5D67ECEF" w14:textId="77777777" w:rsidR="001E02EA" w:rsidRDefault="001E02EA"/>
    <w:sectPr w:rsidR="001E02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98C82" w14:textId="77777777" w:rsidR="00F476FD" w:rsidRDefault="00F476FD">
      <w:pPr>
        <w:spacing w:after="0" w:line="240" w:lineRule="auto"/>
      </w:pPr>
      <w:r>
        <w:separator/>
      </w:r>
    </w:p>
  </w:endnote>
  <w:endnote w:type="continuationSeparator" w:id="0">
    <w:p w14:paraId="410BCC79" w14:textId="77777777" w:rsidR="00F476FD" w:rsidRDefault="00F4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A305E" w14:textId="356E7424" w:rsidR="009C1DB1" w:rsidRPr="008C31A9" w:rsidRDefault="009C1DB1">
    <w:pPr>
      <w:pStyle w:val="Footer"/>
      <w:rPr>
        <w:rFonts w:ascii="Arial" w:hAnsi="Arial" w:cs="Arial"/>
        <w:bCs/>
        <w:sz w:val="16"/>
        <w:szCs w:val="16"/>
      </w:rPr>
    </w:pPr>
    <w:r w:rsidRPr="0078603D">
      <w:rPr>
        <w:rFonts w:ascii="Arial" w:hAnsi="Arial" w:cs="Arial"/>
        <w:b/>
        <w:sz w:val="16"/>
        <w:szCs w:val="16"/>
      </w:rPr>
      <w:t>Position Title:</w:t>
    </w:r>
    <w:r w:rsidR="008C31A9">
      <w:rPr>
        <w:rFonts w:ascii="Arial" w:hAnsi="Arial" w:cs="Arial"/>
        <w:b/>
        <w:sz w:val="16"/>
        <w:szCs w:val="16"/>
      </w:rPr>
      <w:t xml:space="preserve"> </w:t>
    </w:r>
    <w:r w:rsidR="00AE1DDE" w:rsidRPr="00AE1DDE">
      <w:rPr>
        <w:rFonts w:ascii="Arial" w:hAnsi="Arial" w:cs="Arial"/>
        <w:bCs/>
        <w:sz w:val="16"/>
        <w:szCs w:val="16"/>
        <w:lang w:val="en-US"/>
      </w:rPr>
      <w:t>Teacher, General Education</w:t>
    </w:r>
  </w:p>
  <w:p w14:paraId="629E67BE" w14:textId="55EDA5C2" w:rsidR="009C1DB1" w:rsidRPr="008C31A9" w:rsidRDefault="009C1DB1">
    <w:pPr>
      <w:pStyle w:val="Footer"/>
      <w:rPr>
        <w:rFonts w:ascii="Arial" w:hAnsi="Arial" w:cs="Arial"/>
        <w:bCs/>
        <w:sz w:val="16"/>
        <w:szCs w:val="16"/>
      </w:rPr>
    </w:pPr>
    <w:r w:rsidRPr="0078603D">
      <w:rPr>
        <w:rFonts w:ascii="Arial" w:hAnsi="Arial" w:cs="Arial"/>
        <w:b/>
        <w:sz w:val="16"/>
        <w:szCs w:val="16"/>
      </w:rPr>
      <w:t>Date of Classification:</w:t>
    </w:r>
    <w:r w:rsidR="008C31A9">
      <w:rPr>
        <w:rFonts w:ascii="Arial" w:hAnsi="Arial" w:cs="Arial"/>
        <w:b/>
        <w:sz w:val="16"/>
        <w:szCs w:val="16"/>
      </w:rPr>
      <w:t xml:space="preserve"> </w:t>
    </w:r>
    <w:r w:rsidR="00AE1DDE">
      <w:rPr>
        <w:rFonts w:ascii="Arial" w:hAnsi="Arial" w:cs="Arial"/>
        <w:bCs/>
        <w:sz w:val="16"/>
        <w:szCs w:val="16"/>
      </w:rPr>
      <w:t>April 2024</w:t>
    </w:r>
  </w:p>
  <w:p w14:paraId="71FEC13B" w14:textId="77777777" w:rsidR="009C1DB1" w:rsidRPr="0078603D" w:rsidRDefault="009C1DB1" w:rsidP="0078603D">
    <w:pPr>
      <w:pStyle w:val="Footer"/>
      <w:jc w:val="right"/>
      <w:rPr>
        <w:rFonts w:ascii="Arial" w:hAnsi="Arial" w:cs="Arial"/>
        <w:b/>
        <w:sz w:val="16"/>
        <w:szCs w:val="16"/>
      </w:rPr>
    </w:pPr>
    <w:r w:rsidRPr="0078603D">
      <w:rPr>
        <w:rFonts w:ascii="Arial" w:hAnsi="Arial" w:cs="Arial"/>
        <w:b/>
        <w:sz w:val="16"/>
        <w:szCs w:val="16"/>
      </w:rPr>
      <w:fldChar w:fldCharType="begin"/>
    </w:r>
    <w:r w:rsidRPr="0078603D">
      <w:rPr>
        <w:rFonts w:ascii="Arial" w:hAnsi="Arial" w:cs="Arial"/>
        <w:b/>
        <w:sz w:val="16"/>
        <w:szCs w:val="16"/>
      </w:rPr>
      <w:instrText xml:space="preserve"> PAGE   \* MERGEFORMAT </w:instrText>
    </w:r>
    <w:r w:rsidRPr="0078603D">
      <w:rPr>
        <w:rFonts w:ascii="Arial" w:hAnsi="Arial" w:cs="Arial"/>
        <w:b/>
        <w:sz w:val="16"/>
        <w:szCs w:val="16"/>
      </w:rPr>
      <w:fldChar w:fldCharType="separate"/>
    </w:r>
    <w:r>
      <w:rPr>
        <w:rFonts w:ascii="Arial" w:hAnsi="Arial" w:cs="Arial"/>
        <w:b/>
        <w:noProof/>
        <w:sz w:val="16"/>
        <w:szCs w:val="16"/>
      </w:rPr>
      <w:t>3</w:t>
    </w:r>
    <w:r w:rsidRPr="0078603D">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6573B" w14:textId="77777777" w:rsidR="00F476FD" w:rsidRDefault="00F476FD">
      <w:pPr>
        <w:spacing w:after="0" w:line="240" w:lineRule="auto"/>
      </w:pPr>
      <w:r>
        <w:separator/>
      </w:r>
    </w:p>
  </w:footnote>
  <w:footnote w:type="continuationSeparator" w:id="0">
    <w:p w14:paraId="2D052613" w14:textId="77777777" w:rsidR="00F476FD" w:rsidRDefault="00F4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5C569" w14:textId="797B2570" w:rsidR="00D7258C" w:rsidRDefault="00D7258C">
    <w:pPr>
      <w:pStyle w:val="Header"/>
    </w:pPr>
    <w:r w:rsidRPr="00DF1BC7">
      <w:rPr>
        <w:rFonts w:ascii="Arial" w:hAnsi="Arial" w:cs="Arial"/>
        <w:b/>
        <w:bCs/>
        <w:noProof/>
      </w:rPr>
      <w:drawing>
        <wp:anchor distT="0" distB="0" distL="114300" distR="114300" simplePos="0" relativeHeight="251659264" behindDoc="0" locked="0" layoutInCell="1" allowOverlap="1" wp14:anchorId="590F04DD" wp14:editId="471EBCBD">
          <wp:simplePos x="0" y="0"/>
          <wp:positionH relativeFrom="column">
            <wp:posOffset>4848225</wp:posOffset>
          </wp:positionH>
          <wp:positionV relativeFrom="paragraph">
            <wp:posOffset>-324485</wp:posOffset>
          </wp:positionV>
          <wp:extent cx="1524911" cy="793506"/>
          <wp:effectExtent l="0" t="0" r="0" b="0"/>
          <wp:wrapSquare wrapText="bothSides"/>
          <wp:docPr id="348072607" name="Picture 34807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911" cy="793506"/>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0A3740E" w14:textId="6B023E1D" w:rsidR="009C1DB1" w:rsidRDefault="009C1DB1" w:rsidP="00A05E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7B6D"/>
    <w:multiLevelType w:val="hybridMultilevel"/>
    <w:tmpl w:val="C114BA26"/>
    <w:lvl w:ilvl="0" w:tplc="D0E22D18">
      <w:start w:val="1"/>
      <w:numFmt w:val="bullet"/>
      <w:lvlText w:val="•"/>
      <w:lvlJc w:val="left"/>
      <w:pPr>
        <w:tabs>
          <w:tab w:val="num" w:pos="360"/>
        </w:tabs>
        <w:ind w:left="360" w:hanging="360"/>
      </w:pPr>
      <w:rPr>
        <w:rFonts w:ascii="Arial" w:hAnsi="Arial" w:hint="default"/>
      </w:rPr>
    </w:lvl>
    <w:lvl w:ilvl="1" w:tplc="6D0E4198" w:tentative="1">
      <w:start w:val="1"/>
      <w:numFmt w:val="bullet"/>
      <w:lvlText w:val="•"/>
      <w:lvlJc w:val="left"/>
      <w:pPr>
        <w:tabs>
          <w:tab w:val="num" w:pos="1080"/>
        </w:tabs>
        <w:ind w:left="1080" w:hanging="360"/>
      </w:pPr>
      <w:rPr>
        <w:rFonts w:ascii="Arial" w:hAnsi="Arial" w:hint="default"/>
      </w:rPr>
    </w:lvl>
    <w:lvl w:ilvl="2" w:tplc="BD4EF20A" w:tentative="1">
      <w:start w:val="1"/>
      <w:numFmt w:val="bullet"/>
      <w:lvlText w:val="•"/>
      <w:lvlJc w:val="left"/>
      <w:pPr>
        <w:tabs>
          <w:tab w:val="num" w:pos="1800"/>
        </w:tabs>
        <w:ind w:left="1800" w:hanging="360"/>
      </w:pPr>
      <w:rPr>
        <w:rFonts w:ascii="Arial" w:hAnsi="Arial" w:hint="default"/>
      </w:rPr>
    </w:lvl>
    <w:lvl w:ilvl="3" w:tplc="26F6F740" w:tentative="1">
      <w:start w:val="1"/>
      <w:numFmt w:val="bullet"/>
      <w:lvlText w:val="•"/>
      <w:lvlJc w:val="left"/>
      <w:pPr>
        <w:tabs>
          <w:tab w:val="num" w:pos="2520"/>
        </w:tabs>
        <w:ind w:left="2520" w:hanging="360"/>
      </w:pPr>
      <w:rPr>
        <w:rFonts w:ascii="Arial" w:hAnsi="Arial" w:hint="default"/>
      </w:rPr>
    </w:lvl>
    <w:lvl w:ilvl="4" w:tplc="D4B60BDA" w:tentative="1">
      <w:start w:val="1"/>
      <w:numFmt w:val="bullet"/>
      <w:lvlText w:val="•"/>
      <w:lvlJc w:val="left"/>
      <w:pPr>
        <w:tabs>
          <w:tab w:val="num" w:pos="3240"/>
        </w:tabs>
        <w:ind w:left="3240" w:hanging="360"/>
      </w:pPr>
      <w:rPr>
        <w:rFonts w:ascii="Arial" w:hAnsi="Arial" w:hint="default"/>
      </w:rPr>
    </w:lvl>
    <w:lvl w:ilvl="5" w:tplc="F11AF6D4" w:tentative="1">
      <w:start w:val="1"/>
      <w:numFmt w:val="bullet"/>
      <w:lvlText w:val="•"/>
      <w:lvlJc w:val="left"/>
      <w:pPr>
        <w:tabs>
          <w:tab w:val="num" w:pos="3960"/>
        </w:tabs>
        <w:ind w:left="3960" w:hanging="360"/>
      </w:pPr>
      <w:rPr>
        <w:rFonts w:ascii="Arial" w:hAnsi="Arial" w:hint="default"/>
      </w:rPr>
    </w:lvl>
    <w:lvl w:ilvl="6" w:tplc="C1846AF4" w:tentative="1">
      <w:start w:val="1"/>
      <w:numFmt w:val="bullet"/>
      <w:lvlText w:val="•"/>
      <w:lvlJc w:val="left"/>
      <w:pPr>
        <w:tabs>
          <w:tab w:val="num" w:pos="4680"/>
        </w:tabs>
        <w:ind w:left="4680" w:hanging="360"/>
      </w:pPr>
      <w:rPr>
        <w:rFonts w:ascii="Arial" w:hAnsi="Arial" w:hint="default"/>
      </w:rPr>
    </w:lvl>
    <w:lvl w:ilvl="7" w:tplc="9C62EFD6" w:tentative="1">
      <w:start w:val="1"/>
      <w:numFmt w:val="bullet"/>
      <w:lvlText w:val="•"/>
      <w:lvlJc w:val="left"/>
      <w:pPr>
        <w:tabs>
          <w:tab w:val="num" w:pos="5400"/>
        </w:tabs>
        <w:ind w:left="5400" w:hanging="360"/>
      </w:pPr>
      <w:rPr>
        <w:rFonts w:ascii="Arial" w:hAnsi="Arial" w:hint="default"/>
      </w:rPr>
    </w:lvl>
    <w:lvl w:ilvl="8" w:tplc="A9DE231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FA0400"/>
    <w:multiLevelType w:val="hybridMultilevel"/>
    <w:tmpl w:val="255A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E6644"/>
    <w:multiLevelType w:val="hybridMultilevel"/>
    <w:tmpl w:val="16D8D80C"/>
    <w:lvl w:ilvl="0" w:tplc="E56E50C6">
      <w:start w:val="1"/>
      <w:numFmt w:val="bullet"/>
      <w:lvlText w:val="•"/>
      <w:lvlJc w:val="left"/>
      <w:pPr>
        <w:tabs>
          <w:tab w:val="num" w:pos="360"/>
        </w:tabs>
        <w:ind w:left="360" w:hanging="360"/>
      </w:pPr>
      <w:rPr>
        <w:rFonts w:ascii="Arial" w:hAnsi="Arial" w:cs="Times New Roman" w:hint="default"/>
      </w:rPr>
    </w:lvl>
    <w:lvl w:ilvl="1" w:tplc="3A566B5A">
      <w:start w:val="1"/>
      <w:numFmt w:val="bullet"/>
      <w:lvlText w:val="•"/>
      <w:lvlJc w:val="left"/>
      <w:pPr>
        <w:tabs>
          <w:tab w:val="num" w:pos="1080"/>
        </w:tabs>
        <w:ind w:left="1080" w:hanging="360"/>
      </w:pPr>
      <w:rPr>
        <w:rFonts w:ascii="Arial" w:hAnsi="Arial" w:cs="Times New Roman" w:hint="default"/>
      </w:rPr>
    </w:lvl>
    <w:lvl w:ilvl="2" w:tplc="BEC419A0">
      <w:start w:val="1"/>
      <w:numFmt w:val="bullet"/>
      <w:lvlText w:val="•"/>
      <w:lvlJc w:val="left"/>
      <w:pPr>
        <w:tabs>
          <w:tab w:val="num" w:pos="1800"/>
        </w:tabs>
        <w:ind w:left="1800" w:hanging="360"/>
      </w:pPr>
      <w:rPr>
        <w:rFonts w:ascii="Arial" w:hAnsi="Arial" w:cs="Times New Roman" w:hint="default"/>
      </w:rPr>
    </w:lvl>
    <w:lvl w:ilvl="3" w:tplc="53F8B076">
      <w:start w:val="1"/>
      <w:numFmt w:val="bullet"/>
      <w:lvlText w:val="•"/>
      <w:lvlJc w:val="left"/>
      <w:pPr>
        <w:tabs>
          <w:tab w:val="num" w:pos="2520"/>
        </w:tabs>
        <w:ind w:left="2520" w:hanging="360"/>
      </w:pPr>
      <w:rPr>
        <w:rFonts w:ascii="Arial" w:hAnsi="Arial" w:cs="Times New Roman" w:hint="default"/>
      </w:rPr>
    </w:lvl>
    <w:lvl w:ilvl="4" w:tplc="0D1402F4">
      <w:start w:val="1"/>
      <w:numFmt w:val="bullet"/>
      <w:lvlText w:val="•"/>
      <w:lvlJc w:val="left"/>
      <w:pPr>
        <w:tabs>
          <w:tab w:val="num" w:pos="3240"/>
        </w:tabs>
        <w:ind w:left="3240" w:hanging="360"/>
      </w:pPr>
      <w:rPr>
        <w:rFonts w:ascii="Arial" w:hAnsi="Arial" w:cs="Times New Roman" w:hint="default"/>
      </w:rPr>
    </w:lvl>
    <w:lvl w:ilvl="5" w:tplc="BE36CF06">
      <w:start w:val="1"/>
      <w:numFmt w:val="bullet"/>
      <w:lvlText w:val="•"/>
      <w:lvlJc w:val="left"/>
      <w:pPr>
        <w:tabs>
          <w:tab w:val="num" w:pos="3960"/>
        </w:tabs>
        <w:ind w:left="3960" w:hanging="360"/>
      </w:pPr>
      <w:rPr>
        <w:rFonts w:ascii="Arial" w:hAnsi="Arial" w:cs="Times New Roman" w:hint="default"/>
      </w:rPr>
    </w:lvl>
    <w:lvl w:ilvl="6" w:tplc="ABF0B11A">
      <w:start w:val="1"/>
      <w:numFmt w:val="bullet"/>
      <w:lvlText w:val="•"/>
      <w:lvlJc w:val="left"/>
      <w:pPr>
        <w:tabs>
          <w:tab w:val="num" w:pos="4680"/>
        </w:tabs>
        <w:ind w:left="4680" w:hanging="360"/>
      </w:pPr>
      <w:rPr>
        <w:rFonts w:ascii="Arial" w:hAnsi="Arial" w:cs="Times New Roman" w:hint="default"/>
      </w:rPr>
    </w:lvl>
    <w:lvl w:ilvl="7" w:tplc="C1F45F1A">
      <w:start w:val="1"/>
      <w:numFmt w:val="bullet"/>
      <w:lvlText w:val="•"/>
      <w:lvlJc w:val="left"/>
      <w:pPr>
        <w:tabs>
          <w:tab w:val="num" w:pos="5400"/>
        </w:tabs>
        <w:ind w:left="5400" w:hanging="360"/>
      </w:pPr>
      <w:rPr>
        <w:rFonts w:ascii="Arial" w:hAnsi="Arial" w:cs="Times New Roman" w:hint="default"/>
      </w:rPr>
    </w:lvl>
    <w:lvl w:ilvl="8" w:tplc="BEF2ECCA">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08170760"/>
    <w:multiLevelType w:val="hybridMultilevel"/>
    <w:tmpl w:val="38905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ED6370"/>
    <w:multiLevelType w:val="hybridMultilevel"/>
    <w:tmpl w:val="3ACACFA4"/>
    <w:lvl w:ilvl="0" w:tplc="5BD8E636">
      <w:numFmt w:val="bullet"/>
      <w:lvlText w:val=""/>
      <w:lvlJc w:val="left"/>
      <w:pPr>
        <w:ind w:left="444" w:hanging="360"/>
      </w:pPr>
      <w:rPr>
        <w:rFonts w:ascii="Wingdings" w:eastAsia="Wingdings" w:hAnsi="Wingdings" w:cs="Wingdings" w:hint="default"/>
        <w:w w:val="100"/>
        <w:sz w:val="20"/>
        <w:szCs w:val="20"/>
        <w:lang w:val="en-AU" w:eastAsia="en-US" w:bidi="ar-SA"/>
      </w:rPr>
    </w:lvl>
    <w:lvl w:ilvl="1" w:tplc="2990FBDE">
      <w:numFmt w:val="bullet"/>
      <w:lvlText w:val="•"/>
      <w:lvlJc w:val="left"/>
      <w:pPr>
        <w:ind w:left="1187" w:hanging="360"/>
      </w:pPr>
      <w:rPr>
        <w:rFonts w:hint="default"/>
        <w:lang w:val="en-AU" w:eastAsia="en-US" w:bidi="ar-SA"/>
      </w:rPr>
    </w:lvl>
    <w:lvl w:ilvl="2" w:tplc="FC480C12">
      <w:numFmt w:val="bullet"/>
      <w:lvlText w:val="•"/>
      <w:lvlJc w:val="left"/>
      <w:pPr>
        <w:ind w:left="1934" w:hanging="360"/>
      </w:pPr>
      <w:rPr>
        <w:rFonts w:hint="default"/>
        <w:lang w:val="en-AU" w:eastAsia="en-US" w:bidi="ar-SA"/>
      </w:rPr>
    </w:lvl>
    <w:lvl w:ilvl="3" w:tplc="67103186">
      <w:numFmt w:val="bullet"/>
      <w:lvlText w:val="•"/>
      <w:lvlJc w:val="left"/>
      <w:pPr>
        <w:ind w:left="2681" w:hanging="360"/>
      </w:pPr>
      <w:rPr>
        <w:rFonts w:hint="default"/>
        <w:lang w:val="en-AU" w:eastAsia="en-US" w:bidi="ar-SA"/>
      </w:rPr>
    </w:lvl>
    <w:lvl w:ilvl="4" w:tplc="37ECB04E">
      <w:numFmt w:val="bullet"/>
      <w:lvlText w:val="•"/>
      <w:lvlJc w:val="left"/>
      <w:pPr>
        <w:ind w:left="3428" w:hanging="360"/>
      </w:pPr>
      <w:rPr>
        <w:rFonts w:hint="default"/>
        <w:lang w:val="en-AU" w:eastAsia="en-US" w:bidi="ar-SA"/>
      </w:rPr>
    </w:lvl>
    <w:lvl w:ilvl="5" w:tplc="3F2AAE9E">
      <w:numFmt w:val="bullet"/>
      <w:lvlText w:val="•"/>
      <w:lvlJc w:val="left"/>
      <w:pPr>
        <w:ind w:left="4176" w:hanging="360"/>
      </w:pPr>
      <w:rPr>
        <w:rFonts w:hint="default"/>
        <w:lang w:val="en-AU" w:eastAsia="en-US" w:bidi="ar-SA"/>
      </w:rPr>
    </w:lvl>
    <w:lvl w:ilvl="6" w:tplc="644E84D0">
      <w:numFmt w:val="bullet"/>
      <w:lvlText w:val="•"/>
      <w:lvlJc w:val="left"/>
      <w:pPr>
        <w:ind w:left="4923" w:hanging="360"/>
      </w:pPr>
      <w:rPr>
        <w:rFonts w:hint="default"/>
        <w:lang w:val="en-AU" w:eastAsia="en-US" w:bidi="ar-SA"/>
      </w:rPr>
    </w:lvl>
    <w:lvl w:ilvl="7" w:tplc="B8343C64">
      <w:numFmt w:val="bullet"/>
      <w:lvlText w:val="•"/>
      <w:lvlJc w:val="left"/>
      <w:pPr>
        <w:ind w:left="5670" w:hanging="360"/>
      </w:pPr>
      <w:rPr>
        <w:rFonts w:hint="default"/>
        <w:lang w:val="en-AU" w:eastAsia="en-US" w:bidi="ar-SA"/>
      </w:rPr>
    </w:lvl>
    <w:lvl w:ilvl="8" w:tplc="4350A500">
      <w:numFmt w:val="bullet"/>
      <w:lvlText w:val="•"/>
      <w:lvlJc w:val="left"/>
      <w:pPr>
        <w:ind w:left="6417" w:hanging="360"/>
      </w:pPr>
      <w:rPr>
        <w:rFonts w:hint="default"/>
        <w:lang w:val="en-AU" w:eastAsia="en-US" w:bidi="ar-SA"/>
      </w:rPr>
    </w:lvl>
  </w:abstractNum>
  <w:abstractNum w:abstractNumId="5" w15:restartNumberingAfterBreak="0">
    <w:nsid w:val="14D27CD4"/>
    <w:multiLevelType w:val="hybridMultilevel"/>
    <w:tmpl w:val="4F20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B4DF0"/>
    <w:multiLevelType w:val="hybridMultilevel"/>
    <w:tmpl w:val="90301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AA76EE"/>
    <w:multiLevelType w:val="hybridMultilevel"/>
    <w:tmpl w:val="BF28040E"/>
    <w:lvl w:ilvl="0" w:tplc="E3501F52">
      <w:start w:val="1"/>
      <w:numFmt w:val="bullet"/>
      <w:lvlText w:val="•"/>
      <w:lvlJc w:val="left"/>
      <w:pPr>
        <w:tabs>
          <w:tab w:val="num" w:pos="360"/>
        </w:tabs>
        <w:ind w:left="360" w:hanging="360"/>
      </w:pPr>
      <w:rPr>
        <w:rFonts w:ascii="Arial" w:hAnsi="Arial" w:cs="Times New Roman" w:hint="default"/>
      </w:rPr>
    </w:lvl>
    <w:lvl w:ilvl="1" w:tplc="DAA44028">
      <w:start w:val="1"/>
      <w:numFmt w:val="bullet"/>
      <w:lvlText w:val="•"/>
      <w:lvlJc w:val="left"/>
      <w:pPr>
        <w:tabs>
          <w:tab w:val="num" w:pos="1080"/>
        </w:tabs>
        <w:ind w:left="1080" w:hanging="360"/>
      </w:pPr>
      <w:rPr>
        <w:rFonts w:ascii="Arial" w:hAnsi="Arial" w:cs="Times New Roman" w:hint="default"/>
      </w:rPr>
    </w:lvl>
    <w:lvl w:ilvl="2" w:tplc="C4EC1AF2">
      <w:start w:val="1"/>
      <w:numFmt w:val="bullet"/>
      <w:lvlText w:val="•"/>
      <w:lvlJc w:val="left"/>
      <w:pPr>
        <w:tabs>
          <w:tab w:val="num" w:pos="1800"/>
        </w:tabs>
        <w:ind w:left="1800" w:hanging="360"/>
      </w:pPr>
      <w:rPr>
        <w:rFonts w:ascii="Arial" w:hAnsi="Arial" w:cs="Times New Roman" w:hint="default"/>
      </w:rPr>
    </w:lvl>
    <w:lvl w:ilvl="3" w:tplc="FA8A17E2">
      <w:start w:val="1"/>
      <w:numFmt w:val="bullet"/>
      <w:lvlText w:val="•"/>
      <w:lvlJc w:val="left"/>
      <w:pPr>
        <w:tabs>
          <w:tab w:val="num" w:pos="2520"/>
        </w:tabs>
        <w:ind w:left="2520" w:hanging="360"/>
      </w:pPr>
      <w:rPr>
        <w:rFonts w:ascii="Arial" w:hAnsi="Arial" w:cs="Times New Roman" w:hint="default"/>
      </w:rPr>
    </w:lvl>
    <w:lvl w:ilvl="4" w:tplc="BF0CD6B4">
      <w:start w:val="1"/>
      <w:numFmt w:val="bullet"/>
      <w:lvlText w:val="•"/>
      <w:lvlJc w:val="left"/>
      <w:pPr>
        <w:tabs>
          <w:tab w:val="num" w:pos="3240"/>
        </w:tabs>
        <w:ind w:left="3240" w:hanging="360"/>
      </w:pPr>
      <w:rPr>
        <w:rFonts w:ascii="Arial" w:hAnsi="Arial" w:cs="Times New Roman" w:hint="default"/>
      </w:rPr>
    </w:lvl>
    <w:lvl w:ilvl="5" w:tplc="5860B9BC">
      <w:start w:val="1"/>
      <w:numFmt w:val="bullet"/>
      <w:lvlText w:val="•"/>
      <w:lvlJc w:val="left"/>
      <w:pPr>
        <w:tabs>
          <w:tab w:val="num" w:pos="3960"/>
        </w:tabs>
        <w:ind w:left="3960" w:hanging="360"/>
      </w:pPr>
      <w:rPr>
        <w:rFonts w:ascii="Arial" w:hAnsi="Arial" w:cs="Times New Roman" w:hint="default"/>
      </w:rPr>
    </w:lvl>
    <w:lvl w:ilvl="6" w:tplc="EC1C92B6">
      <w:start w:val="1"/>
      <w:numFmt w:val="bullet"/>
      <w:lvlText w:val="•"/>
      <w:lvlJc w:val="left"/>
      <w:pPr>
        <w:tabs>
          <w:tab w:val="num" w:pos="4680"/>
        </w:tabs>
        <w:ind w:left="4680" w:hanging="360"/>
      </w:pPr>
      <w:rPr>
        <w:rFonts w:ascii="Arial" w:hAnsi="Arial" w:cs="Times New Roman" w:hint="default"/>
      </w:rPr>
    </w:lvl>
    <w:lvl w:ilvl="7" w:tplc="D5B635D4">
      <w:start w:val="1"/>
      <w:numFmt w:val="bullet"/>
      <w:lvlText w:val="•"/>
      <w:lvlJc w:val="left"/>
      <w:pPr>
        <w:tabs>
          <w:tab w:val="num" w:pos="5400"/>
        </w:tabs>
        <w:ind w:left="5400" w:hanging="360"/>
      </w:pPr>
      <w:rPr>
        <w:rFonts w:ascii="Arial" w:hAnsi="Arial" w:cs="Times New Roman" w:hint="default"/>
      </w:rPr>
    </w:lvl>
    <w:lvl w:ilvl="8" w:tplc="91D2873C">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1BC03BC6"/>
    <w:multiLevelType w:val="multilevel"/>
    <w:tmpl w:val="C5DAB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EEA3082"/>
    <w:multiLevelType w:val="hybridMultilevel"/>
    <w:tmpl w:val="2F94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03D2C"/>
    <w:multiLevelType w:val="hybridMultilevel"/>
    <w:tmpl w:val="0010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AD4B83"/>
    <w:multiLevelType w:val="multilevel"/>
    <w:tmpl w:val="7068D0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601E0"/>
    <w:multiLevelType w:val="hybridMultilevel"/>
    <w:tmpl w:val="3BE8A588"/>
    <w:lvl w:ilvl="0" w:tplc="EAA67CAC">
      <w:start w:val="1"/>
      <w:numFmt w:val="bullet"/>
      <w:lvlText w:val="•"/>
      <w:lvlJc w:val="left"/>
      <w:pPr>
        <w:tabs>
          <w:tab w:val="num" w:pos="720"/>
        </w:tabs>
        <w:ind w:left="720" w:hanging="360"/>
      </w:pPr>
      <w:rPr>
        <w:rFonts w:ascii="Arial" w:hAnsi="Arial" w:cs="Times New Roman" w:hint="default"/>
      </w:rPr>
    </w:lvl>
    <w:lvl w:ilvl="1" w:tplc="4DF2ACE0">
      <w:start w:val="1"/>
      <w:numFmt w:val="bullet"/>
      <w:lvlText w:val="•"/>
      <w:lvlJc w:val="left"/>
      <w:pPr>
        <w:tabs>
          <w:tab w:val="num" w:pos="1440"/>
        </w:tabs>
        <w:ind w:left="1440" w:hanging="360"/>
      </w:pPr>
      <w:rPr>
        <w:rFonts w:ascii="Arial" w:hAnsi="Arial" w:cs="Times New Roman" w:hint="default"/>
      </w:rPr>
    </w:lvl>
    <w:lvl w:ilvl="2" w:tplc="8A6CCDF4">
      <w:start w:val="1"/>
      <w:numFmt w:val="bullet"/>
      <w:lvlText w:val="•"/>
      <w:lvlJc w:val="left"/>
      <w:pPr>
        <w:tabs>
          <w:tab w:val="num" w:pos="2160"/>
        </w:tabs>
        <w:ind w:left="2160" w:hanging="360"/>
      </w:pPr>
      <w:rPr>
        <w:rFonts w:ascii="Arial" w:hAnsi="Arial" w:cs="Times New Roman" w:hint="default"/>
      </w:rPr>
    </w:lvl>
    <w:lvl w:ilvl="3" w:tplc="8D4883D0">
      <w:start w:val="1"/>
      <w:numFmt w:val="bullet"/>
      <w:lvlText w:val="•"/>
      <w:lvlJc w:val="left"/>
      <w:pPr>
        <w:tabs>
          <w:tab w:val="num" w:pos="2880"/>
        </w:tabs>
        <w:ind w:left="2880" w:hanging="360"/>
      </w:pPr>
      <w:rPr>
        <w:rFonts w:ascii="Arial" w:hAnsi="Arial" w:cs="Times New Roman" w:hint="default"/>
      </w:rPr>
    </w:lvl>
    <w:lvl w:ilvl="4" w:tplc="402C576A">
      <w:start w:val="1"/>
      <w:numFmt w:val="bullet"/>
      <w:lvlText w:val="•"/>
      <w:lvlJc w:val="left"/>
      <w:pPr>
        <w:tabs>
          <w:tab w:val="num" w:pos="3600"/>
        </w:tabs>
        <w:ind w:left="3600" w:hanging="360"/>
      </w:pPr>
      <w:rPr>
        <w:rFonts w:ascii="Arial" w:hAnsi="Arial" w:cs="Times New Roman" w:hint="default"/>
      </w:rPr>
    </w:lvl>
    <w:lvl w:ilvl="5" w:tplc="0DFE1386">
      <w:start w:val="1"/>
      <w:numFmt w:val="bullet"/>
      <w:lvlText w:val="•"/>
      <w:lvlJc w:val="left"/>
      <w:pPr>
        <w:tabs>
          <w:tab w:val="num" w:pos="4320"/>
        </w:tabs>
        <w:ind w:left="4320" w:hanging="360"/>
      </w:pPr>
      <w:rPr>
        <w:rFonts w:ascii="Arial" w:hAnsi="Arial" w:cs="Times New Roman" w:hint="default"/>
      </w:rPr>
    </w:lvl>
    <w:lvl w:ilvl="6" w:tplc="3AF8A710">
      <w:start w:val="1"/>
      <w:numFmt w:val="bullet"/>
      <w:lvlText w:val="•"/>
      <w:lvlJc w:val="left"/>
      <w:pPr>
        <w:tabs>
          <w:tab w:val="num" w:pos="5040"/>
        </w:tabs>
        <w:ind w:left="5040" w:hanging="360"/>
      </w:pPr>
      <w:rPr>
        <w:rFonts w:ascii="Arial" w:hAnsi="Arial" w:cs="Times New Roman" w:hint="default"/>
      </w:rPr>
    </w:lvl>
    <w:lvl w:ilvl="7" w:tplc="B28C14FA">
      <w:start w:val="1"/>
      <w:numFmt w:val="bullet"/>
      <w:lvlText w:val="•"/>
      <w:lvlJc w:val="left"/>
      <w:pPr>
        <w:tabs>
          <w:tab w:val="num" w:pos="5760"/>
        </w:tabs>
        <w:ind w:left="5760" w:hanging="360"/>
      </w:pPr>
      <w:rPr>
        <w:rFonts w:ascii="Arial" w:hAnsi="Arial" w:cs="Times New Roman" w:hint="default"/>
      </w:rPr>
    </w:lvl>
    <w:lvl w:ilvl="8" w:tplc="2C02D86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68E4DE7"/>
    <w:multiLevelType w:val="hybridMultilevel"/>
    <w:tmpl w:val="9E444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D508F"/>
    <w:multiLevelType w:val="multilevel"/>
    <w:tmpl w:val="7F3A6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A8E78A0"/>
    <w:multiLevelType w:val="hybridMultilevel"/>
    <w:tmpl w:val="BD3C3C28"/>
    <w:lvl w:ilvl="0" w:tplc="3DD0D1AC">
      <w:start w:val="1"/>
      <w:numFmt w:val="bullet"/>
      <w:lvlText w:val="•"/>
      <w:lvlJc w:val="left"/>
      <w:pPr>
        <w:tabs>
          <w:tab w:val="num" w:pos="360"/>
        </w:tabs>
        <w:ind w:left="360" w:hanging="360"/>
      </w:pPr>
      <w:rPr>
        <w:rFonts w:ascii="Arial" w:hAnsi="Arial" w:cs="Times New Roman" w:hint="default"/>
      </w:rPr>
    </w:lvl>
    <w:lvl w:ilvl="1" w:tplc="3F980EDC">
      <w:start w:val="1"/>
      <w:numFmt w:val="bullet"/>
      <w:lvlText w:val="•"/>
      <w:lvlJc w:val="left"/>
      <w:pPr>
        <w:tabs>
          <w:tab w:val="num" w:pos="1080"/>
        </w:tabs>
        <w:ind w:left="1080" w:hanging="360"/>
      </w:pPr>
      <w:rPr>
        <w:rFonts w:ascii="Arial" w:hAnsi="Arial" w:cs="Times New Roman" w:hint="default"/>
      </w:rPr>
    </w:lvl>
    <w:lvl w:ilvl="2" w:tplc="54048D02">
      <w:start w:val="1"/>
      <w:numFmt w:val="bullet"/>
      <w:lvlText w:val="•"/>
      <w:lvlJc w:val="left"/>
      <w:pPr>
        <w:tabs>
          <w:tab w:val="num" w:pos="1800"/>
        </w:tabs>
        <w:ind w:left="1800" w:hanging="360"/>
      </w:pPr>
      <w:rPr>
        <w:rFonts w:ascii="Arial" w:hAnsi="Arial" w:cs="Times New Roman" w:hint="default"/>
      </w:rPr>
    </w:lvl>
    <w:lvl w:ilvl="3" w:tplc="0EE84BCA">
      <w:start w:val="1"/>
      <w:numFmt w:val="bullet"/>
      <w:lvlText w:val="•"/>
      <w:lvlJc w:val="left"/>
      <w:pPr>
        <w:tabs>
          <w:tab w:val="num" w:pos="2520"/>
        </w:tabs>
        <w:ind w:left="2520" w:hanging="360"/>
      </w:pPr>
      <w:rPr>
        <w:rFonts w:ascii="Arial" w:hAnsi="Arial" w:cs="Times New Roman" w:hint="default"/>
      </w:rPr>
    </w:lvl>
    <w:lvl w:ilvl="4" w:tplc="EDAA4E94">
      <w:start w:val="1"/>
      <w:numFmt w:val="bullet"/>
      <w:lvlText w:val="•"/>
      <w:lvlJc w:val="left"/>
      <w:pPr>
        <w:tabs>
          <w:tab w:val="num" w:pos="3240"/>
        </w:tabs>
        <w:ind w:left="3240" w:hanging="360"/>
      </w:pPr>
      <w:rPr>
        <w:rFonts w:ascii="Arial" w:hAnsi="Arial" w:cs="Times New Roman" w:hint="default"/>
      </w:rPr>
    </w:lvl>
    <w:lvl w:ilvl="5" w:tplc="056418C8">
      <w:start w:val="1"/>
      <w:numFmt w:val="bullet"/>
      <w:lvlText w:val="•"/>
      <w:lvlJc w:val="left"/>
      <w:pPr>
        <w:tabs>
          <w:tab w:val="num" w:pos="3960"/>
        </w:tabs>
        <w:ind w:left="3960" w:hanging="360"/>
      </w:pPr>
      <w:rPr>
        <w:rFonts w:ascii="Arial" w:hAnsi="Arial" w:cs="Times New Roman" w:hint="default"/>
      </w:rPr>
    </w:lvl>
    <w:lvl w:ilvl="6" w:tplc="2E8C0B9C">
      <w:start w:val="1"/>
      <w:numFmt w:val="bullet"/>
      <w:lvlText w:val="•"/>
      <w:lvlJc w:val="left"/>
      <w:pPr>
        <w:tabs>
          <w:tab w:val="num" w:pos="4680"/>
        </w:tabs>
        <w:ind w:left="4680" w:hanging="360"/>
      </w:pPr>
      <w:rPr>
        <w:rFonts w:ascii="Arial" w:hAnsi="Arial" w:cs="Times New Roman" w:hint="default"/>
      </w:rPr>
    </w:lvl>
    <w:lvl w:ilvl="7" w:tplc="B8DAF83A">
      <w:start w:val="1"/>
      <w:numFmt w:val="bullet"/>
      <w:lvlText w:val="•"/>
      <w:lvlJc w:val="left"/>
      <w:pPr>
        <w:tabs>
          <w:tab w:val="num" w:pos="5400"/>
        </w:tabs>
        <w:ind w:left="5400" w:hanging="360"/>
      </w:pPr>
      <w:rPr>
        <w:rFonts w:ascii="Arial" w:hAnsi="Arial" w:cs="Times New Roman" w:hint="default"/>
      </w:rPr>
    </w:lvl>
    <w:lvl w:ilvl="8" w:tplc="4F0277F4">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4C2D3168"/>
    <w:multiLevelType w:val="multilevel"/>
    <w:tmpl w:val="BB624CB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59631E0"/>
    <w:multiLevelType w:val="hybridMultilevel"/>
    <w:tmpl w:val="B4582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B9397F"/>
    <w:multiLevelType w:val="hybridMultilevel"/>
    <w:tmpl w:val="1A2C52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7B339A"/>
    <w:multiLevelType w:val="hybridMultilevel"/>
    <w:tmpl w:val="37065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7864BE"/>
    <w:multiLevelType w:val="multilevel"/>
    <w:tmpl w:val="2CE4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14DB2"/>
    <w:multiLevelType w:val="hybridMultilevel"/>
    <w:tmpl w:val="D278F00A"/>
    <w:lvl w:ilvl="0" w:tplc="5884137A">
      <w:numFmt w:val="bullet"/>
      <w:lvlText w:val=""/>
      <w:lvlJc w:val="left"/>
      <w:pPr>
        <w:ind w:left="467" w:hanging="335"/>
      </w:pPr>
      <w:rPr>
        <w:rFonts w:ascii="Wingdings" w:eastAsia="Wingdings" w:hAnsi="Wingdings" w:cs="Wingdings" w:hint="default"/>
        <w:w w:val="100"/>
        <w:sz w:val="20"/>
        <w:szCs w:val="20"/>
        <w:lang w:val="en-AU" w:eastAsia="en-US" w:bidi="ar-SA"/>
      </w:rPr>
    </w:lvl>
    <w:lvl w:ilvl="1" w:tplc="959AB270">
      <w:numFmt w:val="bullet"/>
      <w:lvlText w:val="-"/>
      <w:lvlJc w:val="left"/>
      <w:pPr>
        <w:ind w:left="894" w:hanging="426"/>
      </w:pPr>
      <w:rPr>
        <w:rFonts w:ascii="Arial" w:eastAsia="Arial" w:hAnsi="Arial" w:cs="Arial" w:hint="default"/>
        <w:w w:val="100"/>
        <w:sz w:val="20"/>
        <w:szCs w:val="20"/>
        <w:lang w:val="en-AU" w:eastAsia="en-US" w:bidi="ar-SA"/>
      </w:rPr>
    </w:lvl>
    <w:lvl w:ilvl="2" w:tplc="EF4490A8">
      <w:numFmt w:val="bullet"/>
      <w:lvlText w:val="•"/>
      <w:lvlJc w:val="left"/>
      <w:pPr>
        <w:ind w:left="1681" w:hanging="426"/>
      </w:pPr>
      <w:rPr>
        <w:rFonts w:hint="default"/>
        <w:lang w:val="en-AU" w:eastAsia="en-US" w:bidi="ar-SA"/>
      </w:rPr>
    </w:lvl>
    <w:lvl w:ilvl="3" w:tplc="19309D54">
      <w:numFmt w:val="bullet"/>
      <w:lvlText w:val="•"/>
      <w:lvlJc w:val="left"/>
      <w:pPr>
        <w:ind w:left="2462" w:hanging="426"/>
      </w:pPr>
      <w:rPr>
        <w:rFonts w:hint="default"/>
        <w:lang w:val="en-AU" w:eastAsia="en-US" w:bidi="ar-SA"/>
      </w:rPr>
    </w:lvl>
    <w:lvl w:ilvl="4" w:tplc="0B32DBF0">
      <w:numFmt w:val="bullet"/>
      <w:lvlText w:val="•"/>
      <w:lvlJc w:val="left"/>
      <w:pPr>
        <w:ind w:left="3243" w:hanging="426"/>
      </w:pPr>
      <w:rPr>
        <w:rFonts w:hint="default"/>
        <w:lang w:val="en-AU" w:eastAsia="en-US" w:bidi="ar-SA"/>
      </w:rPr>
    </w:lvl>
    <w:lvl w:ilvl="5" w:tplc="0E88B5A6">
      <w:numFmt w:val="bullet"/>
      <w:lvlText w:val="•"/>
      <w:lvlJc w:val="left"/>
      <w:pPr>
        <w:ind w:left="4024" w:hanging="426"/>
      </w:pPr>
      <w:rPr>
        <w:rFonts w:hint="default"/>
        <w:lang w:val="en-AU" w:eastAsia="en-US" w:bidi="ar-SA"/>
      </w:rPr>
    </w:lvl>
    <w:lvl w:ilvl="6" w:tplc="1AB6F6C8">
      <w:numFmt w:val="bullet"/>
      <w:lvlText w:val="•"/>
      <w:lvlJc w:val="left"/>
      <w:pPr>
        <w:ind w:left="4805" w:hanging="426"/>
      </w:pPr>
      <w:rPr>
        <w:rFonts w:hint="default"/>
        <w:lang w:val="en-AU" w:eastAsia="en-US" w:bidi="ar-SA"/>
      </w:rPr>
    </w:lvl>
    <w:lvl w:ilvl="7" w:tplc="E0CC8A84">
      <w:numFmt w:val="bullet"/>
      <w:lvlText w:val="•"/>
      <w:lvlJc w:val="left"/>
      <w:pPr>
        <w:ind w:left="5586" w:hanging="426"/>
      </w:pPr>
      <w:rPr>
        <w:rFonts w:hint="default"/>
        <w:lang w:val="en-AU" w:eastAsia="en-US" w:bidi="ar-SA"/>
      </w:rPr>
    </w:lvl>
    <w:lvl w:ilvl="8" w:tplc="59301322">
      <w:numFmt w:val="bullet"/>
      <w:lvlText w:val="•"/>
      <w:lvlJc w:val="left"/>
      <w:pPr>
        <w:ind w:left="6367" w:hanging="426"/>
      </w:pPr>
      <w:rPr>
        <w:rFonts w:hint="default"/>
        <w:lang w:val="en-AU" w:eastAsia="en-US" w:bidi="ar-SA"/>
      </w:rPr>
    </w:lvl>
  </w:abstractNum>
  <w:abstractNum w:abstractNumId="22" w15:restartNumberingAfterBreak="0">
    <w:nsid w:val="628975A7"/>
    <w:multiLevelType w:val="hybridMultilevel"/>
    <w:tmpl w:val="96D2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B7F3F40"/>
    <w:multiLevelType w:val="hybridMultilevel"/>
    <w:tmpl w:val="5A4697E6"/>
    <w:lvl w:ilvl="0" w:tplc="F8600F8E">
      <w:numFmt w:val="bullet"/>
      <w:lvlText w:val=""/>
      <w:lvlJc w:val="left"/>
      <w:pPr>
        <w:ind w:left="953" w:hanging="361"/>
      </w:pPr>
      <w:rPr>
        <w:rFonts w:ascii="Symbol" w:eastAsia="Symbol" w:hAnsi="Symbol" w:cs="Symbol" w:hint="default"/>
        <w:b w:val="0"/>
        <w:bCs w:val="0"/>
        <w:i w:val="0"/>
        <w:iCs w:val="0"/>
        <w:spacing w:val="0"/>
        <w:w w:val="100"/>
        <w:sz w:val="22"/>
        <w:szCs w:val="22"/>
        <w:lang w:val="en-US" w:eastAsia="en-US" w:bidi="ar-SA"/>
      </w:rPr>
    </w:lvl>
    <w:lvl w:ilvl="1" w:tplc="17380676">
      <w:numFmt w:val="bullet"/>
      <w:lvlText w:val="•"/>
      <w:lvlJc w:val="left"/>
      <w:pPr>
        <w:ind w:left="1874" w:hanging="361"/>
      </w:pPr>
      <w:rPr>
        <w:rFonts w:hint="default"/>
        <w:lang w:val="en-US" w:eastAsia="en-US" w:bidi="ar-SA"/>
      </w:rPr>
    </w:lvl>
    <w:lvl w:ilvl="2" w:tplc="1C44AAA6">
      <w:numFmt w:val="bullet"/>
      <w:lvlText w:val="•"/>
      <w:lvlJc w:val="left"/>
      <w:pPr>
        <w:ind w:left="2789" w:hanging="361"/>
      </w:pPr>
      <w:rPr>
        <w:rFonts w:hint="default"/>
        <w:lang w:val="en-US" w:eastAsia="en-US" w:bidi="ar-SA"/>
      </w:rPr>
    </w:lvl>
    <w:lvl w:ilvl="3" w:tplc="43322CD8">
      <w:numFmt w:val="bullet"/>
      <w:lvlText w:val="•"/>
      <w:lvlJc w:val="left"/>
      <w:pPr>
        <w:ind w:left="3704" w:hanging="361"/>
      </w:pPr>
      <w:rPr>
        <w:rFonts w:hint="default"/>
        <w:lang w:val="en-US" w:eastAsia="en-US" w:bidi="ar-SA"/>
      </w:rPr>
    </w:lvl>
    <w:lvl w:ilvl="4" w:tplc="D1F67872">
      <w:numFmt w:val="bullet"/>
      <w:lvlText w:val="•"/>
      <w:lvlJc w:val="left"/>
      <w:pPr>
        <w:ind w:left="4619" w:hanging="361"/>
      </w:pPr>
      <w:rPr>
        <w:rFonts w:hint="default"/>
        <w:lang w:val="en-US" w:eastAsia="en-US" w:bidi="ar-SA"/>
      </w:rPr>
    </w:lvl>
    <w:lvl w:ilvl="5" w:tplc="19D698BC">
      <w:numFmt w:val="bullet"/>
      <w:lvlText w:val="•"/>
      <w:lvlJc w:val="left"/>
      <w:pPr>
        <w:ind w:left="5534" w:hanging="361"/>
      </w:pPr>
      <w:rPr>
        <w:rFonts w:hint="default"/>
        <w:lang w:val="en-US" w:eastAsia="en-US" w:bidi="ar-SA"/>
      </w:rPr>
    </w:lvl>
    <w:lvl w:ilvl="6" w:tplc="10EEE782">
      <w:numFmt w:val="bullet"/>
      <w:lvlText w:val="•"/>
      <w:lvlJc w:val="left"/>
      <w:pPr>
        <w:ind w:left="6449" w:hanging="361"/>
      </w:pPr>
      <w:rPr>
        <w:rFonts w:hint="default"/>
        <w:lang w:val="en-US" w:eastAsia="en-US" w:bidi="ar-SA"/>
      </w:rPr>
    </w:lvl>
    <w:lvl w:ilvl="7" w:tplc="0BA28A10">
      <w:numFmt w:val="bullet"/>
      <w:lvlText w:val="•"/>
      <w:lvlJc w:val="left"/>
      <w:pPr>
        <w:ind w:left="7364" w:hanging="361"/>
      </w:pPr>
      <w:rPr>
        <w:rFonts w:hint="default"/>
        <w:lang w:val="en-US" w:eastAsia="en-US" w:bidi="ar-SA"/>
      </w:rPr>
    </w:lvl>
    <w:lvl w:ilvl="8" w:tplc="F0FA6848">
      <w:numFmt w:val="bullet"/>
      <w:lvlText w:val="•"/>
      <w:lvlJc w:val="left"/>
      <w:pPr>
        <w:ind w:left="8279" w:hanging="361"/>
      </w:pPr>
      <w:rPr>
        <w:rFonts w:hint="default"/>
        <w:lang w:val="en-US" w:eastAsia="en-US" w:bidi="ar-SA"/>
      </w:rPr>
    </w:lvl>
  </w:abstractNum>
  <w:abstractNum w:abstractNumId="24" w15:restartNumberingAfterBreak="0">
    <w:nsid w:val="6C096A65"/>
    <w:multiLevelType w:val="hybridMultilevel"/>
    <w:tmpl w:val="028E7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F4331C"/>
    <w:multiLevelType w:val="hybridMultilevel"/>
    <w:tmpl w:val="E110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F6E00"/>
    <w:multiLevelType w:val="hybridMultilevel"/>
    <w:tmpl w:val="06C2BEEE"/>
    <w:lvl w:ilvl="0" w:tplc="A790C1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526472"/>
    <w:multiLevelType w:val="hybridMultilevel"/>
    <w:tmpl w:val="60006F04"/>
    <w:lvl w:ilvl="0" w:tplc="2990FBDE">
      <w:numFmt w:val="bullet"/>
      <w:lvlText w:val="•"/>
      <w:lvlJc w:val="left"/>
      <w:pPr>
        <w:ind w:left="720" w:hanging="360"/>
      </w:pPr>
      <w:rPr>
        <w:rFonts w:hint="default"/>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074629">
    <w:abstractNumId w:val="19"/>
  </w:num>
  <w:num w:numId="2" w16cid:durableId="674693531">
    <w:abstractNumId w:val="4"/>
  </w:num>
  <w:num w:numId="3" w16cid:durableId="1854880430">
    <w:abstractNumId w:val="21"/>
  </w:num>
  <w:num w:numId="4" w16cid:durableId="743919485">
    <w:abstractNumId w:val="15"/>
  </w:num>
  <w:num w:numId="5" w16cid:durableId="1617910042">
    <w:abstractNumId w:val="12"/>
  </w:num>
  <w:num w:numId="6" w16cid:durableId="210728964">
    <w:abstractNumId w:val="7"/>
  </w:num>
  <w:num w:numId="7" w16cid:durableId="300816182">
    <w:abstractNumId w:val="2"/>
  </w:num>
  <w:num w:numId="8" w16cid:durableId="1337999500">
    <w:abstractNumId w:val="6"/>
  </w:num>
  <w:num w:numId="9" w16cid:durableId="1320620054">
    <w:abstractNumId w:val="17"/>
  </w:num>
  <w:num w:numId="10" w16cid:durableId="636254681">
    <w:abstractNumId w:val="26"/>
  </w:num>
  <w:num w:numId="11" w16cid:durableId="1827475833">
    <w:abstractNumId w:val="9"/>
  </w:num>
  <w:num w:numId="12" w16cid:durableId="1688680297">
    <w:abstractNumId w:val="25"/>
  </w:num>
  <w:num w:numId="13" w16cid:durableId="593905030">
    <w:abstractNumId w:val="0"/>
  </w:num>
  <w:num w:numId="14" w16cid:durableId="1818644394">
    <w:abstractNumId w:val="24"/>
  </w:num>
  <w:num w:numId="15" w16cid:durableId="294722935">
    <w:abstractNumId w:val="13"/>
  </w:num>
  <w:num w:numId="16" w16cid:durableId="818155310">
    <w:abstractNumId w:val="27"/>
  </w:num>
  <w:num w:numId="17" w16cid:durableId="1730495526">
    <w:abstractNumId w:val="22"/>
  </w:num>
  <w:num w:numId="18" w16cid:durableId="1639650552">
    <w:abstractNumId w:val="5"/>
  </w:num>
  <w:num w:numId="19" w16cid:durableId="391585407">
    <w:abstractNumId w:val="10"/>
  </w:num>
  <w:num w:numId="20" w16cid:durableId="1447314796">
    <w:abstractNumId w:val="1"/>
  </w:num>
  <w:num w:numId="21" w16cid:durableId="769207309">
    <w:abstractNumId w:val="11"/>
  </w:num>
  <w:num w:numId="22" w16cid:durableId="569124084">
    <w:abstractNumId w:val="18"/>
  </w:num>
  <w:num w:numId="23" w16cid:durableId="196551816">
    <w:abstractNumId w:val="20"/>
  </w:num>
  <w:num w:numId="24" w16cid:durableId="479999398">
    <w:abstractNumId w:val="16"/>
  </w:num>
  <w:num w:numId="25" w16cid:durableId="827669668">
    <w:abstractNumId w:val="23"/>
  </w:num>
  <w:num w:numId="26" w16cid:durableId="1812793060">
    <w:abstractNumId w:val="3"/>
  </w:num>
  <w:num w:numId="27" w16cid:durableId="1078602602">
    <w:abstractNumId w:val="8"/>
  </w:num>
  <w:num w:numId="28" w16cid:durableId="3333387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0B"/>
    <w:rsid w:val="000076FF"/>
    <w:rsid w:val="00031D64"/>
    <w:rsid w:val="000642A3"/>
    <w:rsid w:val="000A5C8D"/>
    <w:rsid w:val="000A63BD"/>
    <w:rsid w:val="000B69F5"/>
    <w:rsid w:val="00121676"/>
    <w:rsid w:val="0017235E"/>
    <w:rsid w:val="001C42C4"/>
    <w:rsid w:val="001E02EA"/>
    <w:rsid w:val="0024628F"/>
    <w:rsid w:val="00297F4B"/>
    <w:rsid w:val="00336D63"/>
    <w:rsid w:val="00363F4B"/>
    <w:rsid w:val="00371CA8"/>
    <w:rsid w:val="00394ED3"/>
    <w:rsid w:val="003959BE"/>
    <w:rsid w:val="003F7F5C"/>
    <w:rsid w:val="00417D3C"/>
    <w:rsid w:val="00422031"/>
    <w:rsid w:val="0044374B"/>
    <w:rsid w:val="004A4191"/>
    <w:rsid w:val="004D65CB"/>
    <w:rsid w:val="004F3488"/>
    <w:rsid w:val="004F6E63"/>
    <w:rsid w:val="00520EC3"/>
    <w:rsid w:val="00540A53"/>
    <w:rsid w:val="005B59B7"/>
    <w:rsid w:val="005E49D6"/>
    <w:rsid w:val="00603DD1"/>
    <w:rsid w:val="0062728F"/>
    <w:rsid w:val="00656E7B"/>
    <w:rsid w:val="00675115"/>
    <w:rsid w:val="00682811"/>
    <w:rsid w:val="006A6478"/>
    <w:rsid w:val="00752278"/>
    <w:rsid w:val="007A246B"/>
    <w:rsid w:val="007C23AB"/>
    <w:rsid w:val="007C7B1C"/>
    <w:rsid w:val="007D52C9"/>
    <w:rsid w:val="007D6D55"/>
    <w:rsid w:val="0080720B"/>
    <w:rsid w:val="008C31A9"/>
    <w:rsid w:val="008D3776"/>
    <w:rsid w:val="00960F9E"/>
    <w:rsid w:val="009878A2"/>
    <w:rsid w:val="009C1DB1"/>
    <w:rsid w:val="009D2A1B"/>
    <w:rsid w:val="00A36903"/>
    <w:rsid w:val="00A66ABB"/>
    <w:rsid w:val="00AA2687"/>
    <w:rsid w:val="00AA701E"/>
    <w:rsid w:val="00AC6474"/>
    <w:rsid w:val="00AE1DDE"/>
    <w:rsid w:val="00B21F91"/>
    <w:rsid w:val="00B46388"/>
    <w:rsid w:val="00BA1746"/>
    <w:rsid w:val="00BC50DB"/>
    <w:rsid w:val="00BF316F"/>
    <w:rsid w:val="00C13676"/>
    <w:rsid w:val="00C626C7"/>
    <w:rsid w:val="00C746F4"/>
    <w:rsid w:val="00C7477C"/>
    <w:rsid w:val="00C80A69"/>
    <w:rsid w:val="00C879F7"/>
    <w:rsid w:val="00CC067C"/>
    <w:rsid w:val="00CE0627"/>
    <w:rsid w:val="00D05184"/>
    <w:rsid w:val="00D07C4A"/>
    <w:rsid w:val="00D31020"/>
    <w:rsid w:val="00D724C3"/>
    <w:rsid w:val="00D7258C"/>
    <w:rsid w:val="00D95645"/>
    <w:rsid w:val="00DC5D8E"/>
    <w:rsid w:val="00DD3F65"/>
    <w:rsid w:val="00E32087"/>
    <w:rsid w:val="00E54229"/>
    <w:rsid w:val="00E8742D"/>
    <w:rsid w:val="00E91EC9"/>
    <w:rsid w:val="00E936B8"/>
    <w:rsid w:val="00EB268D"/>
    <w:rsid w:val="00EC73D3"/>
    <w:rsid w:val="00EE0679"/>
    <w:rsid w:val="00EE5904"/>
    <w:rsid w:val="00EF5542"/>
    <w:rsid w:val="00F05E00"/>
    <w:rsid w:val="00F16359"/>
    <w:rsid w:val="00F4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DAFB"/>
  <w15:chartTrackingRefBased/>
  <w15:docId w15:val="{1B6A04B8-726D-4C63-8A5C-7DCF0D4C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0B"/>
    <w:pPr>
      <w:spacing w:after="200" w:line="276" w:lineRule="auto"/>
    </w:pPr>
    <w:rPr>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20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20B"/>
    <w:rPr>
      <w:sz w:val="16"/>
      <w:szCs w:val="16"/>
    </w:rPr>
  </w:style>
  <w:style w:type="paragraph" w:styleId="CommentText">
    <w:name w:val="annotation text"/>
    <w:basedOn w:val="Normal"/>
    <w:link w:val="CommentTextChar"/>
    <w:uiPriority w:val="99"/>
    <w:unhideWhenUsed/>
    <w:rsid w:val="0080720B"/>
    <w:pPr>
      <w:spacing w:line="240" w:lineRule="auto"/>
    </w:pPr>
    <w:rPr>
      <w:sz w:val="20"/>
      <w:szCs w:val="20"/>
    </w:rPr>
  </w:style>
  <w:style w:type="character" w:customStyle="1" w:styleId="CommentTextChar">
    <w:name w:val="Comment Text Char"/>
    <w:basedOn w:val="DefaultParagraphFont"/>
    <w:link w:val="CommentText"/>
    <w:uiPriority w:val="99"/>
    <w:rsid w:val="0080720B"/>
    <w:rPr>
      <w:kern w:val="0"/>
      <w:sz w:val="20"/>
      <w:szCs w:val="20"/>
    </w:rPr>
  </w:style>
  <w:style w:type="paragraph" w:styleId="Header">
    <w:name w:val="header"/>
    <w:basedOn w:val="Normal"/>
    <w:link w:val="HeaderChar"/>
    <w:uiPriority w:val="99"/>
    <w:unhideWhenUsed/>
    <w:rsid w:val="0080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0B"/>
    <w:rPr>
      <w:kern w:val="0"/>
    </w:rPr>
  </w:style>
  <w:style w:type="paragraph" w:styleId="Footer">
    <w:name w:val="footer"/>
    <w:basedOn w:val="Normal"/>
    <w:link w:val="FooterChar"/>
    <w:uiPriority w:val="99"/>
    <w:unhideWhenUsed/>
    <w:rsid w:val="0080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0B"/>
    <w:rPr>
      <w:kern w:val="0"/>
    </w:rPr>
  </w:style>
  <w:style w:type="paragraph" w:styleId="ListParagraph">
    <w:name w:val="List Paragraph"/>
    <w:basedOn w:val="Normal"/>
    <w:uiPriority w:val="34"/>
    <w:qFormat/>
    <w:rsid w:val="0080720B"/>
    <w:pPr>
      <w:ind w:left="720"/>
      <w:contextualSpacing/>
    </w:pPr>
  </w:style>
  <w:style w:type="paragraph" w:customStyle="1" w:styleId="TableParagraph">
    <w:name w:val="Table Paragraph"/>
    <w:basedOn w:val="Normal"/>
    <w:uiPriority w:val="1"/>
    <w:qFormat/>
    <w:rsid w:val="0080720B"/>
    <w:pPr>
      <w:widowControl w:val="0"/>
      <w:autoSpaceDE w:val="0"/>
      <w:autoSpaceDN w:val="0"/>
      <w:spacing w:after="0" w:line="240" w:lineRule="auto"/>
    </w:pPr>
    <w:rPr>
      <w:rFonts w:ascii="Calibri Light" w:eastAsia="Calibri Light" w:hAnsi="Calibri Light" w:cs="Calibri Light"/>
    </w:rPr>
  </w:style>
  <w:style w:type="character" w:styleId="Strong">
    <w:name w:val="Strong"/>
    <w:uiPriority w:val="22"/>
    <w:qFormat/>
    <w:rsid w:val="0080720B"/>
    <w:rPr>
      <w:b/>
      <w:bCs/>
    </w:rPr>
  </w:style>
  <w:style w:type="paragraph" w:styleId="NormalWeb">
    <w:name w:val="Normal (Web)"/>
    <w:basedOn w:val="Normal"/>
    <w:uiPriority w:val="99"/>
    <w:unhideWhenUsed/>
    <w:rsid w:val="008072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75115"/>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451994">
      <w:bodyDiv w:val="1"/>
      <w:marLeft w:val="0"/>
      <w:marRight w:val="0"/>
      <w:marTop w:val="0"/>
      <w:marBottom w:val="0"/>
      <w:divBdr>
        <w:top w:val="none" w:sz="0" w:space="0" w:color="auto"/>
        <w:left w:val="none" w:sz="0" w:space="0" w:color="auto"/>
        <w:bottom w:val="none" w:sz="0" w:space="0" w:color="auto"/>
        <w:right w:val="none" w:sz="0" w:space="0" w:color="auto"/>
      </w:divBdr>
    </w:div>
    <w:div w:id="622342121">
      <w:bodyDiv w:val="1"/>
      <w:marLeft w:val="0"/>
      <w:marRight w:val="0"/>
      <w:marTop w:val="0"/>
      <w:marBottom w:val="0"/>
      <w:divBdr>
        <w:top w:val="none" w:sz="0" w:space="0" w:color="auto"/>
        <w:left w:val="none" w:sz="0" w:space="0" w:color="auto"/>
        <w:bottom w:val="none" w:sz="0" w:space="0" w:color="auto"/>
        <w:right w:val="none" w:sz="0" w:space="0" w:color="auto"/>
      </w:divBdr>
    </w:div>
    <w:div w:id="713625892">
      <w:bodyDiv w:val="1"/>
      <w:marLeft w:val="0"/>
      <w:marRight w:val="0"/>
      <w:marTop w:val="0"/>
      <w:marBottom w:val="0"/>
      <w:divBdr>
        <w:top w:val="none" w:sz="0" w:space="0" w:color="auto"/>
        <w:left w:val="none" w:sz="0" w:space="0" w:color="auto"/>
        <w:bottom w:val="none" w:sz="0" w:space="0" w:color="auto"/>
        <w:right w:val="none" w:sz="0" w:space="0" w:color="auto"/>
      </w:divBdr>
    </w:div>
    <w:div w:id="1011758192">
      <w:bodyDiv w:val="1"/>
      <w:marLeft w:val="0"/>
      <w:marRight w:val="0"/>
      <w:marTop w:val="0"/>
      <w:marBottom w:val="0"/>
      <w:divBdr>
        <w:top w:val="none" w:sz="0" w:space="0" w:color="auto"/>
        <w:left w:val="none" w:sz="0" w:space="0" w:color="auto"/>
        <w:bottom w:val="none" w:sz="0" w:space="0" w:color="auto"/>
        <w:right w:val="none" w:sz="0" w:space="0" w:color="auto"/>
      </w:divBdr>
    </w:div>
    <w:div w:id="11686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B346-3486-4665-B068-D1AACEC4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Minogue</dc:creator>
  <cp:keywords/>
  <dc:description/>
  <cp:lastModifiedBy>Josh Harb</cp:lastModifiedBy>
  <cp:revision>2</cp:revision>
  <dcterms:created xsi:type="dcterms:W3CDTF">2024-04-10T23:23:00Z</dcterms:created>
  <dcterms:modified xsi:type="dcterms:W3CDTF">2024-04-10T23:23:00Z</dcterms:modified>
</cp:coreProperties>
</file>